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0C" w:rsidRDefault="00170C6F">
      <w:pPr>
        <w:spacing w:after="0" w:line="259" w:lineRule="auto"/>
        <w:ind w:left="313" w:right="0" w:firstLine="0"/>
        <w:jc w:val="center"/>
      </w:pPr>
      <w:r>
        <w:rPr>
          <w:b/>
          <w:sz w:val="28"/>
        </w:rPr>
        <w:t xml:space="preserve"> </w:t>
      </w:r>
    </w:p>
    <w:p w:rsidR="00AF1D75" w:rsidRDefault="00AF1D75">
      <w:pPr>
        <w:spacing w:after="0" w:line="259" w:lineRule="auto"/>
        <w:ind w:left="254" w:right="2"/>
        <w:jc w:val="center"/>
        <w:rPr>
          <w:rFonts w:ascii="Arial" w:hAnsi="Arial" w:cs="Arial"/>
          <w:b/>
          <w:sz w:val="28"/>
          <w:szCs w:val="28"/>
        </w:rPr>
      </w:pPr>
    </w:p>
    <w:p w:rsidR="00AF1D75" w:rsidRDefault="00AF1D75">
      <w:pPr>
        <w:spacing w:after="0" w:line="259" w:lineRule="auto"/>
        <w:ind w:left="254" w:right="2"/>
        <w:jc w:val="center"/>
        <w:rPr>
          <w:rFonts w:ascii="Arial" w:hAnsi="Arial" w:cs="Arial"/>
          <w:b/>
          <w:sz w:val="28"/>
          <w:szCs w:val="28"/>
        </w:rPr>
      </w:pPr>
    </w:p>
    <w:p w:rsidR="00E5170C" w:rsidRPr="00DA29FA" w:rsidRDefault="00DA29FA">
      <w:pPr>
        <w:spacing w:after="0" w:line="259" w:lineRule="auto"/>
        <w:ind w:left="254" w:right="2"/>
        <w:jc w:val="center"/>
        <w:rPr>
          <w:rFonts w:ascii="Arial" w:hAnsi="Arial" w:cs="Arial"/>
          <w:sz w:val="28"/>
          <w:szCs w:val="28"/>
        </w:rPr>
      </w:pPr>
      <w:r w:rsidRPr="00DA29FA">
        <w:rPr>
          <w:rFonts w:ascii="Arial" w:hAnsi="Arial" w:cs="Arial"/>
          <w:b/>
          <w:sz w:val="28"/>
          <w:szCs w:val="28"/>
        </w:rPr>
        <w:t xml:space="preserve">PROCESSO LICITATÓRIO </w:t>
      </w:r>
      <w:r w:rsidRPr="009A7DD7">
        <w:rPr>
          <w:rFonts w:ascii="Arial" w:hAnsi="Arial" w:cs="Arial"/>
          <w:b/>
          <w:color w:val="000000" w:themeColor="text1"/>
          <w:sz w:val="28"/>
          <w:szCs w:val="28"/>
        </w:rPr>
        <w:t>Nº 39</w:t>
      </w:r>
      <w:r w:rsidR="00170C6F" w:rsidRPr="009A7DD7">
        <w:rPr>
          <w:rFonts w:ascii="Arial" w:hAnsi="Arial" w:cs="Arial"/>
          <w:b/>
          <w:color w:val="000000" w:themeColor="text1"/>
          <w:sz w:val="28"/>
          <w:szCs w:val="28"/>
        </w:rPr>
        <w:t xml:space="preserve">/2015 </w:t>
      </w:r>
    </w:p>
    <w:p w:rsidR="00E5170C" w:rsidRPr="00DA29FA" w:rsidRDefault="00170C6F">
      <w:pPr>
        <w:spacing w:after="0" w:line="259" w:lineRule="auto"/>
        <w:ind w:left="313" w:right="0" w:firstLine="0"/>
        <w:jc w:val="center"/>
        <w:rPr>
          <w:rFonts w:ascii="Arial" w:hAnsi="Arial" w:cs="Arial"/>
          <w:sz w:val="28"/>
          <w:szCs w:val="28"/>
        </w:rPr>
      </w:pPr>
      <w:r w:rsidRPr="00DA29FA">
        <w:rPr>
          <w:rFonts w:ascii="Arial" w:hAnsi="Arial" w:cs="Arial"/>
          <w:b/>
          <w:sz w:val="28"/>
          <w:szCs w:val="28"/>
        </w:rPr>
        <w:t xml:space="preserve"> </w:t>
      </w:r>
    </w:p>
    <w:p w:rsidR="00E5170C" w:rsidRPr="009A7DD7" w:rsidRDefault="00DA29FA">
      <w:pPr>
        <w:spacing w:after="0" w:line="259" w:lineRule="auto"/>
        <w:ind w:left="254" w:right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A29FA">
        <w:rPr>
          <w:rFonts w:ascii="Arial" w:hAnsi="Arial" w:cs="Arial"/>
          <w:b/>
          <w:sz w:val="28"/>
          <w:szCs w:val="28"/>
        </w:rPr>
        <w:t xml:space="preserve">EDITAL DE </w:t>
      </w:r>
      <w:r w:rsidRPr="009A7DD7">
        <w:rPr>
          <w:rFonts w:ascii="Arial" w:hAnsi="Arial" w:cs="Arial"/>
          <w:b/>
          <w:color w:val="000000" w:themeColor="text1"/>
          <w:sz w:val="28"/>
          <w:szCs w:val="28"/>
        </w:rPr>
        <w:t xml:space="preserve">INEXIGIBILIDADE Nº </w:t>
      </w:r>
      <w:r w:rsidR="00170C6F" w:rsidRPr="009A7DD7">
        <w:rPr>
          <w:rFonts w:ascii="Arial" w:hAnsi="Arial" w:cs="Arial"/>
          <w:b/>
          <w:color w:val="000000" w:themeColor="text1"/>
          <w:sz w:val="28"/>
          <w:szCs w:val="28"/>
        </w:rPr>
        <w:t>0</w:t>
      </w:r>
      <w:r w:rsidR="009A7DD7" w:rsidRPr="009A7DD7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="00170C6F" w:rsidRPr="009A7DD7">
        <w:rPr>
          <w:rFonts w:ascii="Arial" w:hAnsi="Arial" w:cs="Arial"/>
          <w:b/>
          <w:color w:val="000000" w:themeColor="text1"/>
          <w:sz w:val="28"/>
          <w:szCs w:val="28"/>
        </w:rPr>
        <w:t xml:space="preserve">/2015 </w:t>
      </w:r>
    </w:p>
    <w:p w:rsidR="00E5170C" w:rsidRPr="009A7DD7" w:rsidRDefault="00170C6F">
      <w:pPr>
        <w:spacing w:after="0" w:line="259" w:lineRule="auto"/>
        <w:ind w:left="313" w:right="0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A7DD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DA29FA" w:rsidRPr="00DA29FA" w:rsidRDefault="00170C6F">
      <w:pPr>
        <w:spacing w:after="0" w:line="259" w:lineRule="auto"/>
        <w:ind w:left="254" w:right="2"/>
        <w:jc w:val="center"/>
        <w:rPr>
          <w:rFonts w:ascii="Arial" w:hAnsi="Arial" w:cs="Arial"/>
          <w:sz w:val="28"/>
          <w:szCs w:val="28"/>
        </w:rPr>
      </w:pPr>
      <w:r w:rsidRPr="009A7DD7">
        <w:rPr>
          <w:rFonts w:ascii="Arial" w:hAnsi="Arial" w:cs="Arial"/>
          <w:b/>
          <w:color w:val="000000" w:themeColor="text1"/>
          <w:sz w:val="28"/>
          <w:szCs w:val="28"/>
        </w:rPr>
        <w:t xml:space="preserve">CHAMAMENTO PÚBLICO Nº 02/2014 </w:t>
      </w:r>
    </w:p>
    <w:p w:rsidR="00E5170C" w:rsidRDefault="00170C6F">
      <w:pPr>
        <w:spacing w:after="0" w:line="259" w:lineRule="auto"/>
        <w:ind w:left="313" w:right="0" w:firstLine="0"/>
        <w:jc w:val="center"/>
        <w:rPr>
          <w:rFonts w:ascii="Arial" w:hAnsi="Arial" w:cs="Arial"/>
          <w:b/>
          <w:sz w:val="28"/>
          <w:szCs w:val="28"/>
        </w:rPr>
      </w:pPr>
      <w:r w:rsidRPr="00DA29FA">
        <w:rPr>
          <w:rFonts w:ascii="Arial" w:hAnsi="Arial" w:cs="Arial"/>
          <w:b/>
          <w:sz w:val="28"/>
          <w:szCs w:val="28"/>
        </w:rPr>
        <w:t xml:space="preserve"> </w:t>
      </w:r>
    </w:p>
    <w:p w:rsidR="00DA29FA" w:rsidRPr="00DA29FA" w:rsidRDefault="00DA29FA">
      <w:pPr>
        <w:spacing w:after="0" w:line="259" w:lineRule="auto"/>
        <w:ind w:left="313" w:right="0" w:firstLine="0"/>
        <w:jc w:val="center"/>
        <w:rPr>
          <w:rFonts w:ascii="Arial" w:hAnsi="Arial" w:cs="Arial"/>
          <w:sz w:val="28"/>
          <w:szCs w:val="28"/>
        </w:rPr>
      </w:pPr>
    </w:p>
    <w:p w:rsidR="00DA29FA" w:rsidRDefault="00170C6F">
      <w:pPr>
        <w:spacing w:after="0" w:line="259" w:lineRule="auto"/>
        <w:ind w:left="254" w:right="1"/>
        <w:jc w:val="center"/>
        <w:rPr>
          <w:rFonts w:ascii="Arial" w:hAnsi="Arial" w:cs="Arial"/>
          <w:b/>
          <w:sz w:val="28"/>
          <w:szCs w:val="28"/>
        </w:rPr>
      </w:pPr>
      <w:r w:rsidRPr="00DA29FA">
        <w:rPr>
          <w:rFonts w:ascii="Arial" w:hAnsi="Arial" w:cs="Arial"/>
          <w:b/>
          <w:sz w:val="28"/>
          <w:szCs w:val="28"/>
        </w:rPr>
        <w:t xml:space="preserve">PROGRAMA COMSUS </w:t>
      </w:r>
    </w:p>
    <w:p w:rsidR="00DA29FA" w:rsidRPr="00DA29FA" w:rsidRDefault="00DA29FA">
      <w:pPr>
        <w:spacing w:after="0" w:line="259" w:lineRule="auto"/>
        <w:ind w:left="254" w:right="1"/>
        <w:jc w:val="center"/>
        <w:rPr>
          <w:rFonts w:ascii="Arial" w:hAnsi="Arial" w:cs="Arial"/>
          <w:sz w:val="28"/>
          <w:szCs w:val="28"/>
        </w:rPr>
      </w:pPr>
    </w:p>
    <w:p w:rsidR="00E5170C" w:rsidRDefault="00170C6F">
      <w:pPr>
        <w:spacing w:after="35" w:line="259" w:lineRule="auto"/>
        <w:ind w:left="313" w:right="0" w:firstLine="0"/>
        <w:jc w:val="center"/>
      </w:pPr>
      <w:r>
        <w:rPr>
          <w:b/>
          <w:sz w:val="28"/>
        </w:rPr>
        <w:t xml:space="preserve"> </w:t>
      </w:r>
    </w:p>
    <w:p w:rsidR="00E5170C" w:rsidRPr="00B732C0" w:rsidRDefault="00DA29FA" w:rsidP="00B86537">
      <w:pPr>
        <w:spacing w:after="0" w:line="259" w:lineRule="auto"/>
        <w:ind w:left="430" w:right="0" w:firstLine="0"/>
        <w:jc w:val="center"/>
        <w:rPr>
          <w:rFonts w:ascii="Arial" w:hAnsi="Arial" w:cs="Arial"/>
          <w:sz w:val="32"/>
          <w:szCs w:val="32"/>
          <w:u w:val="single"/>
        </w:rPr>
      </w:pPr>
      <w:r w:rsidRPr="00B732C0">
        <w:rPr>
          <w:rFonts w:ascii="Arial" w:hAnsi="Arial" w:cs="Arial"/>
          <w:b/>
          <w:sz w:val="32"/>
          <w:szCs w:val="32"/>
          <w:u w:val="single"/>
        </w:rPr>
        <w:t>CREDENCIAMENTO PARA</w:t>
      </w:r>
      <w:r w:rsidR="00170C6F" w:rsidRPr="00B732C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732C0">
        <w:rPr>
          <w:rFonts w:ascii="Arial" w:hAnsi="Arial" w:cs="Arial"/>
          <w:b/>
          <w:sz w:val="32"/>
          <w:szCs w:val="32"/>
          <w:u w:val="single"/>
        </w:rPr>
        <w:t xml:space="preserve"> O  E X E R C Í C I O  DE  2 0 1 6</w:t>
      </w:r>
    </w:p>
    <w:p w:rsidR="00E5170C" w:rsidRPr="00B732C0" w:rsidRDefault="00170C6F">
      <w:pPr>
        <w:spacing w:after="0" w:line="259" w:lineRule="auto"/>
        <w:ind w:left="308" w:right="0" w:firstLine="0"/>
        <w:jc w:val="center"/>
        <w:rPr>
          <w:u w:val="single"/>
        </w:rPr>
      </w:pPr>
      <w:r w:rsidRPr="00B732C0">
        <w:rPr>
          <w:b/>
          <w:sz w:val="26"/>
          <w:u w:val="single"/>
        </w:rPr>
        <w:t xml:space="preserve"> </w:t>
      </w:r>
    </w:p>
    <w:p w:rsidR="00E5170C" w:rsidRDefault="00170C6F">
      <w:pPr>
        <w:spacing w:after="0" w:line="259" w:lineRule="auto"/>
        <w:ind w:left="308" w:right="0" w:firstLine="0"/>
        <w:jc w:val="center"/>
      </w:pPr>
      <w:r>
        <w:rPr>
          <w:b/>
          <w:sz w:val="26"/>
        </w:rPr>
        <w:t xml:space="preserve"> </w:t>
      </w:r>
    </w:p>
    <w:p w:rsidR="00E5170C" w:rsidRPr="00DA29FA" w:rsidRDefault="00170C6F">
      <w:pPr>
        <w:spacing w:after="0" w:line="259" w:lineRule="auto"/>
        <w:ind w:left="308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1509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1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PREÂMBULO </w:t>
      </w:r>
    </w:p>
    <w:p w:rsidR="00E5170C" w:rsidRPr="00DA29FA" w:rsidRDefault="00170C6F">
      <w:pPr>
        <w:spacing w:after="0" w:line="259" w:lineRule="auto"/>
        <w:ind w:left="1358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3424CC" w:rsidRDefault="00170C6F">
      <w:pPr>
        <w:ind w:left="293" w:right="35" w:firstLine="566"/>
        <w:rPr>
          <w:rFonts w:ascii="Arial" w:hAnsi="Arial" w:cs="Arial"/>
          <w:color w:val="000000" w:themeColor="text1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1.1  </w:t>
      </w:r>
      <w:r w:rsidRPr="00DA29FA">
        <w:rPr>
          <w:rFonts w:ascii="Arial" w:hAnsi="Arial" w:cs="Arial"/>
          <w:szCs w:val="20"/>
        </w:rPr>
        <w:t>O Consórcio Intermunicipal de Saúde da Comunidade dos Municípios da Região de Campo Mourão – CISCOMCAM faz saber, a todos quantos virem o presente edital ou dele tiverem conhecimento, que abrirá inscrições para o credenciamento de clínicas especializadas para prestação de s</w:t>
      </w:r>
      <w:r>
        <w:rPr>
          <w:rFonts w:ascii="Arial" w:hAnsi="Arial" w:cs="Arial"/>
          <w:szCs w:val="20"/>
        </w:rPr>
        <w:t xml:space="preserve">erviços para </w:t>
      </w:r>
      <w:r w:rsidRPr="003424CC">
        <w:rPr>
          <w:rFonts w:ascii="Arial" w:hAnsi="Arial" w:cs="Arial"/>
          <w:color w:val="000000" w:themeColor="text1"/>
          <w:szCs w:val="20"/>
        </w:rPr>
        <w:t>o exercício de 2016</w:t>
      </w:r>
      <w:r w:rsidRPr="003424CC">
        <w:rPr>
          <w:rFonts w:ascii="Arial" w:hAnsi="Arial" w:cs="Arial"/>
          <w:b/>
          <w:color w:val="000000" w:themeColor="text1"/>
          <w:szCs w:val="20"/>
        </w:rPr>
        <w:t xml:space="preserve">, </w:t>
      </w:r>
      <w:r w:rsidRPr="003424CC">
        <w:rPr>
          <w:rFonts w:ascii="Arial" w:hAnsi="Arial" w:cs="Arial"/>
          <w:color w:val="000000" w:themeColor="text1"/>
          <w:szCs w:val="20"/>
        </w:rPr>
        <w:t xml:space="preserve">conforme condições constantes deste instrumento. </w:t>
      </w:r>
    </w:p>
    <w:p w:rsidR="00E5170C" w:rsidRPr="003424CC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color w:val="000000" w:themeColor="text1"/>
          <w:szCs w:val="20"/>
        </w:rPr>
      </w:pPr>
      <w:r w:rsidRPr="003424CC">
        <w:rPr>
          <w:rFonts w:ascii="Arial" w:hAnsi="Arial" w:cs="Arial"/>
          <w:color w:val="000000" w:themeColor="text1"/>
          <w:szCs w:val="20"/>
        </w:rPr>
        <w:t xml:space="preserve"> </w:t>
      </w:r>
    </w:p>
    <w:p w:rsidR="00E5170C" w:rsidRPr="00DA29FA" w:rsidRDefault="00170C6F">
      <w:pPr>
        <w:spacing w:after="12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2161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2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DO OBJETO E CONDIÇÕES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2.1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 objeto do presente Edital é o </w:t>
      </w:r>
      <w:r w:rsidRPr="00DA29FA">
        <w:rPr>
          <w:rFonts w:ascii="Arial" w:hAnsi="Arial" w:cs="Arial"/>
          <w:b/>
          <w:szCs w:val="20"/>
        </w:rPr>
        <w:t>CREDENCIAMENTO</w:t>
      </w:r>
      <w:r w:rsidRPr="00DA29FA">
        <w:rPr>
          <w:rFonts w:ascii="Arial" w:hAnsi="Arial" w:cs="Arial"/>
          <w:szCs w:val="20"/>
        </w:rPr>
        <w:t xml:space="preserve"> de pessoas jurídicas para prestação </w:t>
      </w:r>
      <w:r>
        <w:rPr>
          <w:rFonts w:ascii="Arial" w:hAnsi="Arial" w:cs="Arial"/>
          <w:szCs w:val="20"/>
        </w:rPr>
        <w:t>de serviços no exercício de 2016</w:t>
      </w:r>
      <w:r w:rsidRPr="00DA29FA">
        <w:rPr>
          <w:rFonts w:ascii="Arial" w:hAnsi="Arial" w:cs="Arial"/>
          <w:szCs w:val="20"/>
        </w:rPr>
        <w:t xml:space="preserve"> a seguir discriminadas: </w:t>
      </w:r>
    </w:p>
    <w:p w:rsidR="00E5170C" w:rsidRPr="00DA29FA" w:rsidRDefault="00170C6F">
      <w:pPr>
        <w:spacing w:after="0" w:line="259" w:lineRule="auto"/>
        <w:ind w:left="1428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1"/>
        </w:numPr>
        <w:ind w:right="35" w:hanging="28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Serviços médicos na especialidade</w:t>
      </w:r>
      <w:r w:rsidR="009A7DD7">
        <w:rPr>
          <w:rFonts w:ascii="Arial" w:hAnsi="Arial" w:cs="Arial"/>
          <w:szCs w:val="20"/>
        </w:rPr>
        <w:t xml:space="preserve"> de Ginecologia / Obstetrícia.</w:t>
      </w:r>
    </w:p>
    <w:p w:rsidR="00B732C0" w:rsidRDefault="00B732C0">
      <w:pPr>
        <w:numPr>
          <w:ilvl w:val="0"/>
          <w:numId w:val="1"/>
        </w:numPr>
        <w:ind w:right="35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Exames médicos na especialidade de pediatria.</w:t>
      </w:r>
    </w:p>
    <w:p w:rsidR="00B732C0" w:rsidRDefault="00B732C0">
      <w:pPr>
        <w:numPr>
          <w:ilvl w:val="0"/>
          <w:numId w:val="1"/>
        </w:numPr>
        <w:ind w:right="35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Exames médicos na especialidade de psiquiatria.</w:t>
      </w:r>
    </w:p>
    <w:p w:rsidR="00B732C0" w:rsidRDefault="00B732C0">
      <w:pPr>
        <w:numPr>
          <w:ilvl w:val="0"/>
          <w:numId w:val="1"/>
        </w:numPr>
        <w:ind w:right="35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Exames laboratoriais.</w:t>
      </w:r>
    </w:p>
    <w:p w:rsidR="00E5170C" w:rsidRDefault="00B732C0">
      <w:pPr>
        <w:numPr>
          <w:ilvl w:val="0"/>
          <w:numId w:val="1"/>
        </w:numPr>
        <w:ind w:right="35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Exames de ultrassonografia..</w:t>
      </w:r>
      <w:r w:rsidR="00170C6F" w:rsidRPr="00DA29FA">
        <w:rPr>
          <w:rFonts w:ascii="Arial" w:hAnsi="Arial" w:cs="Arial"/>
          <w:szCs w:val="20"/>
        </w:rPr>
        <w:t xml:space="preserve"> </w:t>
      </w:r>
    </w:p>
    <w:p w:rsidR="00754AF4" w:rsidRPr="009A7DD7" w:rsidRDefault="00754AF4" w:rsidP="00B732C0">
      <w:pPr>
        <w:ind w:left="1711" w:right="35" w:firstLine="0"/>
        <w:rPr>
          <w:rFonts w:ascii="Arial" w:hAnsi="Arial" w:cs="Arial"/>
          <w:color w:val="000000" w:themeColor="text1"/>
          <w:szCs w:val="20"/>
        </w:rPr>
      </w:pPr>
    </w:p>
    <w:p w:rsidR="00E5170C" w:rsidRPr="00DA29FA" w:rsidRDefault="00170C6F">
      <w:pPr>
        <w:spacing w:after="0" w:line="259" w:lineRule="auto"/>
        <w:ind w:left="1428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2"/>
        </w:numPr>
        <w:ind w:left="1410" w:right="35" w:hanging="56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Poderão participar pessoas jurídicas, que mantenham em seus quadros, profissionais que gozem de boa reputação e qualificação técnica exigida nos termos deste edital e desde que atendidos os requisitos deste instrumento, vedados os que cumprem sanções previstas nos incisos III e IV do art. 87 da Lei nº 8.666/93. </w:t>
      </w:r>
    </w:p>
    <w:p w:rsidR="00E5170C" w:rsidRPr="00DA29FA" w:rsidRDefault="00170C6F">
      <w:pPr>
        <w:spacing w:after="8" w:line="259" w:lineRule="auto"/>
        <w:ind w:left="86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2"/>
        </w:numPr>
        <w:ind w:left="1410" w:right="35" w:hanging="56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Não será permitida a participação de consórcios licitantes. </w:t>
      </w:r>
    </w:p>
    <w:p w:rsidR="00E5170C" w:rsidRPr="00DA29FA" w:rsidRDefault="00170C6F">
      <w:pPr>
        <w:spacing w:after="0" w:line="259" w:lineRule="auto"/>
        <w:ind w:left="86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2"/>
        </w:numPr>
        <w:ind w:left="1410" w:right="35" w:hanging="56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Não será permitida participação de licitantes, impedidos pelo disposto na Súmula 13 do Superior Tribunal Federal, de 21/08/2018, publicada no DOU de 29/08/2008.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12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3181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3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FORMA DE INSCRIÇÃO NO CREDENCIAMENTO </w:t>
      </w:r>
    </w:p>
    <w:p w:rsidR="00E5170C" w:rsidRPr="00DA29FA" w:rsidRDefault="00170C6F">
      <w:pPr>
        <w:spacing w:after="3" w:line="259" w:lineRule="auto"/>
        <w:ind w:left="101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B86537" w:rsidRDefault="00170C6F" w:rsidP="00B86537">
      <w:pPr>
        <w:tabs>
          <w:tab w:val="center" w:pos="985"/>
          <w:tab w:val="center" w:pos="4804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3.1</w:t>
      </w:r>
      <w:r>
        <w:rPr>
          <w:rFonts w:ascii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Os interessados poderão inscrever-se a partir da publicação do presente instrumento. </w:t>
      </w:r>
    </w:p>
    <w:p w:rsidR="00E5170C" w:rsidRPr="00DA29FA" w:rsidRDefault="00170C6F" w:rsidP="00B86537">
      <w:pPr>
        <w:tabs>
          <w:tab w:val="center" w:pos="985"/>
          <w:tab w:val="center" w:pos="4804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AF1D75" w:rsidRDefault="00170C6F" w:rsidP="006611E4">
      <w:pPr>
        <w:tabs>
          <w:tab w:val="center" w:pos="985"/>
          <w:tab w:val="center" w:pos="5752"/>
        </w:tabs>
        <w:ind w:left="0" w:right="0" w:firstLine="0"/>
        <w:rPr>
          <w:rFonts w:ascii="Arial" w:eastAsia="Calibri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 xml:space="preserve">               </w:t>
      </w:r>
    </w:p>
    <w:p w:rsidR="00AF1D75" w:rsidRDefault="00AF1D75" w:rsidP="006611E4">
      <w:pPr>
        <w:tabs>
          <w:tab w:val="center" w:pos="985"/>
          <w:tab w:val="center" w:pos="5752"/>
        </w:tabs>
        <w:ind w:left="0" w:right="0" w:firstLine="0"/>
        <w:rPr>
          <w:rFonts w:ascii="Arial" w:eastAsia="Calibri" w:hAnsi="Arial" w:cs="Arial"/>
          <w:szCs w:val="20"/>
        </w:rPr>
      </w:pPr>
    </w:p>
    <w:p w:rsidR="00AF1D75" w:rsidRDefault="00AF1D75" w:rsidP="006611E4">
      <w:pPr>
        <w:tabs>
          <w:tab w:val="center" w:pos="985"/>
          <w:tab w:val="center" w:pos="5752"/>
        </w:tabs>
        <w:ind w:left="0" w:right="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AF1D75" w:rsidRDefault="00AF1D75" w:rsidP="006611E4">
      <w:pPr>
        <w:tabs>
          <w:tab w:val="center" w:pos="985"/>
          <w:tab w:val="center" w:pos="5752"/>
        </w:tabs>
        <w:ind w:left="0" w:right="0" w:firstLine="0"/>
        <w:rPr>
          <w:rFonts w:ascii="Arial" w:hAnsi="Arial" w:cs="Arial"/>
          <w:b/>
          <w:szCs w:val="20"/>
        </w:rPr>
      </w:pPr>
    </w:p>
    <w:p w:rsidR="00E5170C" w:rsidRPr="00DA29FA" w:rsidRDefault="00170C6F" w:rsidP="00AF1D75">
      <w:pPr>
        <w:tabs>
          <w:tab w:val="center" w:pos="985"/>
          <w:tab w:val="center" w:pos="5752"/>
        </w:tabs>
        <w:ind w:left="85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3.2</w:t>
      </w:r>
      <w:r w:rsidR="00AF1D75">
        <w:rPr>
          <w:rFonts w:ascii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>Serão consideradas credenciadas as pessoas jurídicas que apresentarem os</w:t>
      </w:r>
      <w:r w:rsidR="006611E4">
        <w:rPr>
          <w:rFonts w:ascii="Arial" w:hAnsi="Arial" w:cs="Arial"/>
          <w:szCs w:val="20"/>
        </w:rPr>
        <w:t xml:space="preserve"> documentos enumerados no item 5.1.</w:t>
      </w:r>
    </w:p>
    <w:p w:rsidR="00E5170C" w:rsidRPr="00DA29FA" w:rsidRDefault="00170C6F">
      <w:pPr>
        <w:spacing w:after="0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3.3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>Os interessados poderão solicitar a inscrição bem como seu crede</w:t>
      </w:r>
      <w:r w:rsidR="00754AF4">
        <w:rPr>
          <w:rFonts w:ascii="Arial" w:hAnsi="Arial" w:cs="Arial"/>
          <w:szCs w:val="20"/>
        </w:rPr>
        <w:t xml:space="preserve">nciamento, desde que atendida a </w:t>
      </w:r>
      <w:r w:rsidRPr="00DA29FA">
        <w:rPr>
          <w:rFonts w:ascii="Arial" w:hAnsi="Arial" w:cs="Arial"/>
          <w:szCs w:val="20"/>
        </w:rPr>
        <w:t xml:space="preserve"> data da publicação deste </w:t>
      </w:r>
      <w:r w:rsidRPr="009A7DD7">
        <w:rPr>
          <w:rFonts w:ascii="Arial" w:hAnsi="Arial" w:cs="Arial"/>
          <w:color w:val="000000" w:themeColor="text1"/>
          <w:szCs w:val="20"/>
        </w:rPr>
        <w:t>instrumento</w:t>
      </w:r>
      <w:r w:rsidR="00754AF4" w:rsidRPr="009A7DD7">
        <w:rPr>
          <w:rFonts w:ascii="Arial" w:hAnsi="Arial" w:cs="Arial"/>
          <w:color w:val="000000" w:themeColor="text1"/>
          <w:szCs w:val="20"/>
        </w:rPr>
        <w:t xml:space="preserve"> até </w:t>
      </w:r>
      <w:r w:rsidR="009A7DD7" w:rsidRPr="009A7DD7">
        <w:rPr>
          <w:rFonts w:ascii="Arial" w:hAnsi="Arial" w:cs="Arial"/>
          <w:color w:val="000000" w:themeColor="text1"/>
          <w:szCs w:val="20"/>
        </w:rPr>
        <w:t>23/12/2015.</w:t>
      </w:r>
      <w:r w:rsidRPr="009A7DD7">
        <w:rPr>
          <w:rFonts w:ascii="Arial" w:hAnsi="Arial" w:cs="Arial"/>
          <w:color w:val="000000" w:themeColor="text1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3.4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As inscrições serão analisadas de acordo com as necessidades do CIS-COMCAM, sujeitando-se a efetiva demanda do serviço ao período remanescente de vigência do Credenciamento devendo ser observado o período de vigência </w:t>
      </w:r>
      <w:r w:rsidRPr="009A7DD7">
        <w:rPr>
          <w:rFonts w:ascii="Arial" w:hAnsi="Arial" w:cs="Arial"/>
          <w:color w:val="000000" w:themeColor="text1"/>
          <w:szCs w:val="20"/>
        </w:rPr>
        <w:t xml:space="preserve">do Convênio 96/2012.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38" w:lineRule="auto"/>
        <w:ind w:left="859" w:firstLine="0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3.5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As inscrições </w:t>
      </w:r>
      <w:r w:rsidRPr="009A7DD7">
        <w:rPr>
          <w:rFonts w:ascii="Arial" w:hAnsi="Arial" w:cs="Arial"/>
          <w:color w:val="000000" w:themeColor="text1"/>
          <w:szCs w:val="20"/>
        </w:rPr>
        <w:t xml:space="preserve">para o credenciamento se darão a partir do dia </w:t>
      </w:r>
      <w:r w:rsidR="009A7DD7" w:rsidRPr="009A7DD7">
        <w:rPr>
          <w:rFonts w:ascii="Arial" w:hAnsi="Arial" w:cs="Arial"/>
          <w:color w:val="000000" w:themeColor="text1"/>
          <w:szCs w:val="20"/>
        </w:rPr>
        <w:t>15</w:t>
      </w:r>
      <w:r w:rsidR="003424CC" w:rsidRPr="009A7DD7">
        <w:rPr>
          <w:rFonts w:ascii="Arial" w:hAnsi="Arial" w:cs="Arial"/>
          <w:color w:val="000000" w:themeColor="text1"/>
          <w:szCs w:val="20"/>
        </w:rPr>
        <w:t>/12/</w:t>
      </w:r>
      <w:r w:rsidRPr="009A7DD7">
        <w:rPr>
          <w:rFonts w:ascii="Arial" w:hAnsi="Arial" w:cs="Arial"/>
          <w:color w:val="000000" w:themeColor="text1"/>
          <w:szCs w:val="20"/>
        </w:rPr>
        <w:t xml:space="preserve">/2015 com data prevista para o encerramento em </w:t>
      </w:r>
      <w:r w:rsidR="009A7DD7" w:rsidRPr="009A7DD7">
        <w:rPr>
          <w:rFonts w:ascii="Arial" w:hAnsi="Arial" w:cs="Arial"/>
          <w:color w:val="000000" w:themeColor="text1"/>
          <w:szCs w:val="20"/>
        </w:rPr>
        <w:t>23</w:t>
      </w:r>
      <w:r w:rsidR="003424CC" w:rsidRPr="009A7DD7">
        <w:rPr>
          <w:rFonts w:ascii="Arial" w:hAnsi="Arial" w:cs="Arial"/>
          <w:color w:val="000000" w:themeColor="text1"/>
          <w:szCs w:val="20"/>
        </w:rPr>
        <w:t xml:space="preserve">/12//2015, às </w:t>
      </w:r>
      <w:r w:rsidR="009A7DD7" w:rsidRPr="009A7DD7">
        <w:rPr>
          <w:rFonts w:ascii="Arial" w:hAnsi="Arial" w:cs="Arial"/>
          <w:color w:val="000000" w:themeColor="text1"/>
          <w:szCs w:val="20"/>
        </w:rPr>
        <w:t>15</w:t>
      </w:r>
      <w:r w:rsidR="003424CC" w:rsidRPr="009A7DD7">
        <w:rPr>
          <w:rFonts w:ascii="Arial" w:hAnsi="Arial" w:cs="Arial"/>
          <w:color w:val="000000" w:themeColor="text1"/>
          <w:szCs w:val="20"/>
        </w:rPr>
        <w:t>h00min</w:t>
      </w:r>
      <w:r w:rsidRPr="009A7DD7">
        <w:rPr>
          <w:rFonts w:ascii="Arial" w:hAnsi="Arial" w:cs="Arial"/>
          <w:color w:val="000000" w:themeColor="text1"/>
          <w:szCs w:val="20"/>
        </w:rPr>
        <w:t xml:space="preserve">, através da entrega de envelope lacrado contendo os documentos </w:t>
      </w:r>
      <w:r w:rsidRPr="00DA29FA">
        <w:rPr>
          <w:rFonts w:ascii="Arial" w:hAnsi="Arial" w:cs="Arial"/>
          <w:szCs w:val="20"/>
        </w:rPr>
        <w:t xml:space="preserve">conforme o item </w:t>
      </w:r>
      <w:r w:rsidRPr="00DA29FA">
        <w:rPr>
          <w:rFonts w:ascii="Arial" w:hAnsi="Arial" w:cs="Arial"/>
          <w:b/>
          <w:szCs w:val="20"/>
        </w:rPr>
        <w:t>5.1</w:t>
      </w:r>
      <w:r w:rsidR="005F75B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c</w:t>
      </w:r>
      <w:r w:rsidRPr="00DA29FA">
        <w:rPr>
          <w:rFonts w:ascii="Arial" w:hAnsi="Arial" w:cs="Arial"/>
          <w:szCs w:val="20"/>
        </w:rPr>
        <w:t xml:space="preserve">om os seguintes dizeres: </w:t>
      </w:r>
    </w:p>
    <w:p w:rsidR="00E5170C" w:rsidRPr="00DA29FA" w:rsidRDefault="00170C6F" w:rsidP="00B86537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  <w:r w:rsidRPr="00DA29FA">
        <w:rPr>
          <w:rFonts w:ascii="Arial" w:hAnsi="Arial" w:cs="Arial"/>
          <w:b/>
          <w:i/>
          <w:szCs w:val="20"/>
        </w:rPr>
        <w:t xml:space="preserve"> </w:t>
      </w:r>
    </w:p>
    <w:p w:rsidR="00B86537" w:rsidRDefault="00170C6F" w:rsidP="00B86537">
      <w:pPr>
        <w:spacing w:after="31" w:line="259" w:lineRule="auto"/>
        <w:ind w:left="3125" w:right="0" w:firstLine="0"/>
        <w:rPr>
          <w:rFonts w:ascii="Arial" w:hAnsi="Arial" w:cs="Arial"/>
          <w:b/>
          <w:i/>
          <w:szCs w:val="20"/>
          <w:u w:val="single" w:color="000000"/>
        </w:rPr>
      </w:pPr>
      <w:r w:rsidRPr="00DA29FA">
        <w:rPr>
          <w:rFonts w:ascii="Arial" w:hAnsi="Arial" w:cs="Arial"/>
          <w:b/>
          <w:i/>
          <w:szCs w:val="20"/>
          <w:u w:val="single" w:color="000000"/>
        </w:rPr>
        <w:t>AO CIS-COMCAM</w:t>
      </w:r>
    </w:p>
    <w:p w:rsidR="00B86537" w:rsidRDefault="00B86537" w:rsidP="00B86537">
      <w:pPr>
        <w:spacing w:after="31" w:line="259" w:lineRule="auto"/>
        <w:ind w:left="3125" w:right="0" w:firstLine="0"/>
        <w:rPr>
          <w:rFonts w:ascii="Arial" w:hAnsi="Arial" w:cs="Arial"/>
          <w:szCs w:val="20"/>
        </w:rPr>
      </w:pPr>
    </w:p>
    <w:p w:rsidR="00B86537" w:rsidRDefault="00170C6F" w:rsidP="00B86537">
      <w:pPr>
        <w:spacing w:after="31" w:line="259" w:lineRule="auto"/>
        <w:ind w:left="3125" w:right="0" w:firstLine="0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i/>
          <w:szCs w:val="20"/>
        </w:rPr>
        <w:t xml:space="preserve"> </w:t>
      </w:r>
      <w:r w:rsidR="00B86537">
        <w:rPr>
          <w:rFonts w:ascii="Arial" w:hAnsi="Arial" w:cs="Arial"/>
          <w:b/>
          <w:i/>
          <w:szCs w:val="20"/>
        </w:rPr>
        <w:t>C</w:t>
      </w:r>
      <w:r w:rsidRPr="00DA29FA">
        <w:rPr>
          <w:rFonts w:ascii="Arial" w:hAnsi="Arial" w:cs="Arial"/>
          <w:b/>
          <w:szCs w:val="20"/>
        </w:rPr>
        <w:t>REDEN</w:t>
      </w:r>
      <w:r>
        <w:rPr>
          <w:rFonts w:ascii="Arial" w:hAnsi="Arial" w:cs="Arial"/>
          <w:b/>
          <w:szCs w:val="20"/>
        </w:rPr>
        <w:t>CIAMENTO PARA EXERCÍCIO DE 2016</w:t>
      </w:r>
    </w:p>
    <w:p w:rsidR="00E5170C" w:rsidRPr="00DA29FA" w:rsidRDefault="00170C6F" w:rsidP="00B86537">
      <w:pPr>
        <w:spacing w:after="0" w:line="259" w:lineRule="auto"/>
        <w:ind w:left="3125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PROCESSO </w:t>
      </w:r>
      <w:r w:rsidRPr="009A7DD7">
        <w:rPr>
          <w:rFonts w:ascii="Arial" w:hAnsi="Arial" w:cs="Arial"/>
          <w:b/>
          <w:color w:val="000000" w:themeColor="text1"/>
          <w:szCs w:val="20"/>
        </w:rPr>
        <w:t xml:space="preserve">LICITATÓRIO Nº 39/2015 </w:t>
      </w:r>
    </w:p>
    <w:p w:rsidR="00170C6F" w:rsidRPr="009A7DD7" w:rsidRDefault="00170C6F">
      <w:pPr>
        <w:spacing w:after="0" w:line="259" w:lineRule="auto"/>
        <w:ind w:left="3135" w:right="3604"/>
        <w:jc w:val="left"/>
        <w:rPr>
          <w:rFonts w:ascii="Arial" w:hAnsi="Arial" w:cs="Arial"/>
          <w:b/>
          <w:color w:val="000000" w:themeColor="text1"/>
          <w:szCs w:val="20"/>
        </w:rPr>
      </w:pPr>
      <w:r w:rsidRPr="009A7DD7">
        <w:rPr>
          <w:rFonts w:ascii="Arial" w:hAnsi="Arial" w:cs="Arial"/>
          <w:b/>
          <w:color w:val="000000" w:themeColor="text1"/>
          <w:szCs w:val="20"/>
        </w:rPr>
        <w:t xml:space="preserve">INEXIGIBILIDADE Nº </w:t>
      </w:r>
      <w:r w:rsidR="009A7DD7" w:rsidRPr="009A7DD7">
        <w:rPr>
          <w:rFonts w:ascii="Arial" w:hAnsi="Arial" w:cs="Arial"/>
          <w:b/>
          <w:color w:val="000000" w:themeColor="text1"/>
          <w:szCs w:val="20"/>
        </w:rPr>
        <w:t>08</w:t>
      </w:r>
      <w:r w:rsidRPr="009A7DD7">
        <w:rPr>
          <w:rFonts w:ascii="Arial" w:hAnsi="Arial" w:cs="Arial"/>
          <w:b/>
          <w:color w:val="000000" w:themeColor="text1"/>
          <w:szCs w:val="20"/>
        </w:rPr>
        <w:t xml:space="preserve">/2015 </w:t>
      </w:r>
    </w:p>
    <w:p w:rsidR="00E5170C" w:rsidRPr="00DA29FA" w:rsidRDefault="00170C6F">
      <w:pPr>
        <w:spacing w:after="0" w:line="259" w:lineRule="auto"/>
        <w:ind w:left="3135" w:right="3604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RAZÃO SOCIAL DA PROPONENTE: </w:t>
      </w:r>
    </w:p>
    <w:p w:rsidR="00E5170C" w:rsidRPr="00DA29FA" w:rsidRDefault="00170C6F">
      <w:pPr>
        <w:spacing w:after="27" w:line="259" w:lineRule="auto"/>
        <w:ind w:left="3135" w:right="3604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CNPJ: </w:t>
      </w:r>
    </w:p>
    <w:p w:rsidR="00E5170C" w:rsidRPr="00DA29FA" w:rsidRDefault="00170C6F" w:rsidP="00B86537">
      <w:pPr>
        <w:pStyle w:val="Ttulo1"/>
        <w:ind w:left="3135" w:right="3604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PROGRAMA COMSUS </w:t>
      </w:r>
      <w:r w:rsidRPr="00DA29FA">
        <w:rPr>
          <w:rFonts w:ascii="Arial" w:hAnsi="Arial" w:cs="Arial"/>
          <w:b w:val="0"/>
          <w:szCs w:val="20"/>
        </w:rPr>
        <w:t xml:space="preserve"> </w:t>
      </w:r>
    </w:p>
    <w:p w:rsidR="00E5170C" w:rsidRPr="00DA29FA" w:rsidRDefault="00170C6F">
      <w:pPr>
        <w:spacing w:after="3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E5170C" w:rsidRPr="00DA29FA" w:rsidRDefault="00170C6F">
      <w:pPr>
        <w:tabs>
          <w:tab w:val="center" w:pos="985"/>
          <w:tab w:val="center" w:pos="4047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3.3</w:t>
      </w:r>
      <w:r w:rsidRPr="00DA29FA">
        <w:rPr>
          <w:rFonts w:ascii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ab/>
        <w:t xml:space="preserve">A mesma encontra-se divulgada no site </w:t>
      </w:r>
      <w:r w:rsidRPr="00DA29FA">
        <w:rPr>
          <w:rFonts w:ascii="Arial" w:hAnsi="Arial" w:cs="Arial"/>
          <w:color w:val="0000FF"/>
          <w:szCs w:val="20"/>
          <w:u w:val="single" w:color="0000FF"/>
        </w:rPr>
        <w:t>www.ciscomcam.com.br</w:t>
      </w:r>
      <w:r w:rsidRPr="00DA29FA">
        <w:rPr>
          <w:rFonts w:ascii="Arial" w:hAnsi="Arial" w:cs="Arial"/>
          <w:szCs w:val="20"/>
        </w:rPr>
        <w:t xml:space="preserve">. </w:t>
      </w:r>
    </w:p>
    <w:p w:rsidR="00E5170C" w:rsidRPr="00DA29FA" w:rsidRDefault="00170C6F">
      <w:pPr>
        <w:spacing w:after="8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B86537">
      <w:pPr>
        <w:tabs>
          <w:tab w:val="center" w:pos="985"/>
          <w:tab w:val="center" w:pos="4820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3.4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 xml:space="preserve">Os serviços serão prestados na sede do COMSUS, situada a Rua Mato Grosso, 1529.  </w:t>
      </w:r>
    </w:p>
    <w:p w:rsidR="00E5170C" w:rsidRPr="00DA29FA" w:rsidRDefault="00170C6F">
      <w:pPr>
        <w:spacing w:after="12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3237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4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FORMA DE APRESENTAÇÃO DOS DOCUMENTOS </w:t>
      </w:r>
    </w:p>
    <w:p w:rsidR="00E5170C" w:rsidRPr="009A7DD7" w:rsidRDefault="00170C6F">
      <w:pPr>
        <w:spacing w:after="0" w:line="259" w:lineRule="auto"/>
        <w:ind w:left="653" w:right="0" w:firstLine="0"/>
        <w:jc w:val="left"/>
        <w:rPr>
          <w:rFonts w:ascii="Arial" w:hAnsi="Arial" w:cs="Arial"/>
          <w:color w:val="000000" w:themeColor="text1"/>
          <w:szCs w:val="20"/>
        </w:rPr>
      </w:pPr>
      <w:r w:rsidRPr="009A7DD7">
        <w:rPr>
          <w:rFonts w:ascii="Arial" w:hAnsi="Arial" w:cs="Arial"/>
          <w:b/>
          <w:color w:val="000000" w:themeColor="text1"/>
          <w:szCs w:val="20"/>
        </w:rPr>
        <w:t xml:space="preserve"> </w:t>
      </w:r>
    </w:p>
    <w:p w:rsidR="00E5170C" w:rsidRPr="009A7DD7" w:rsidRDefault="00170C6F" w:rsidP="00B86537">
      <w:pPr>
        <w:ind w:left="859" w:right="35" w:hanging="206"/>
        <w:rPr>
          <w:rFonts w:ascii="Arial" w:hAnsi="Arial" w:cs="Arial"/>
          <w:color w:val="000000" w:themeColor="text1"/>
          <w:szCs w:val="20"/>
        </w:rPr>
      </w:pPr>
      <w:r w:rsidRPr="009A7DD7">
        <w:rPr>
          <w:rFonts w:ascii="Arial" w:hAnsi="Arial" w:cs="Arial"/>
          <w:color w:val="000000" w:themeColor="text1"/>
          <w:szCs w:val="20"/>
        </w:rPr>
        <w:t xml:space="preserve"> 4.1 Encaminhar</w:t>
      </w:r>
      <w:r w:rsidR="003424CC" w:rsidRPr="009A7DD7">
        <w:rPr>
          <w:rFonts w:ascii="Arial" w:hAnsi="Arial" w:cs="Arial"/>
          <w:color w:val="000000" w:themeColor="text1"/>
          <w:szCs w:val="20"/>
        </w:rPr>
        <w:t xml:space="preserve"> até a data prevista</w:t>
      </w:r>
      <w:r w:rsidRPr="009A7DD7">
        <w:rPr>
          <w:rFonts w:ascii="Arial" w:hAnsi="Arial" w:cs="Arial"/>
          <w:color w:val="000000" w:themeColor="text1"/>
          <w:szCs w:val="20"/>
        </w:rPr>
        <w:t xml:space="preserve">, os documentos relacionados no item 5.1 à Comissão Permanente de Licitação, de segunda a sexta feira, das 08h00min às 16h00min horas, à Rua Mamborê, 1542, centro, CEP 87.302-140, Campo Mourão, Paraná, em envelope fechado.  </w:t>
      </w:r>
    </w:p>
    <w:p w:rsidR="00E5170C" w:rsidRPr="00DA29FA" w:rsidRDefault="00170C6F">
      <w:pPr>
        <w:spacing w:after="12" w:line="259" w:lineRule="auto"/>
        <w:ind w:left="65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2727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5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DOS DOCUMENTOS PARA HABILITAÇÃO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5.1</w:t>
      </w:r>
      <w:r w:rsidRPr="00DA29FA">
        <w:rPr>
          <w:rFonts w:ascii="Arial" w:hAnsi="Arial" w:cs="Arial"/>
          <w:szCs w:val="20"/>
        </w:rPr>
        <w:t xml:space="preserve">  As inscrições para o credenciamento se darão a partir da data de publicação deste instrumento, com data prevista para o </w:t>
      </w:r>
      <w:r w:rsidRPr="009A7DD7">
        <w:rPr>
          <w:rFonts w:ascii="Arial" w:hAnsi="Arial" w:cs="Arial"/>
          <w:color w:val="000000" w:themeColor="text1"/>
          <w:szCs w:val="20"/>
        </w:rPr>
        <w:t xml:space="preserve">encerramento </w:t>
      </w:r>
      <w:r w:rsidR="003424CC" w:rsidRPr="009A7DD7">
        <w:rPr>
          <w:rFonts w:ascii="Arial" w:hAnsi="Arial" w:cs="Arial"/>
          <w:color w:val="000000" w:themeColor="text1"/>
          <w:szCs w:val="20"/>
        </w:rPr>
        <w:t xml:space="preserve">em </w:t>
      </w:r>
      <w:r w:rsidR="009A7DD7" w:rsidRPr="009A7DD7">
        <w:rPr>
          <w:rFonts w:ascii="Arial" w:hAnsi="Arial" w:cs="Arial"/>
          <w:color w:val="000000" w:themeColor="text1"/>
          <w:szCs w:val="20"/>
        </w:rPr>
        <w:t>23</w:t>
      </w:r>
      <w:r w:rsidR="003424CC" w:rsidRPr="009A7DD7">
        <w:rPr>
          <w:rFonts w:ascii="Arial" w:hAnsi="Arial" w:cs="Arial"/>
          <w:color w:val="000000" w:themeColor="text1"/>
          <w:szCs w:val="20"/>
        </w:rPr>
        <w:t>/12/</w:t>
      </w:r>
      <w:r w:rsidRPr="009A7DD7">
        <w:rPr>
          <w:rFonts w:ascii="Arial" w:hAnsi="Arial" w:cs="Arial"/>
          <w:color w:val="000000" w:themeColor="text1"/>
          <w:szCs w:val="20"/>
        </w:rPr>
        <w:t xml:space="preserve">/2015, através </w:t>
      </w:r>
      <w:r w:rsidRPr="00DA29FA">
        <w:rPr>
          <w:rFonts w:ascii="Arial" w:hAnsi="Arial" w:cs="Arial"/>
          <w:szCs w:val="20"/>
        </w:rPr>
        <w:t xml:space="preserve">da entrega da Solicitação de Credenciamento (modelo de requerimento) acompanhado dos seguintes documentos: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Requerimento para credenciamento, conforme modelo contido no </w:t>
      </w:r>
      <w:r w:rsidRPr="00DA29FA">
        <w:rPr>
          <w:rFonts w:ascii="Arial" w:hAnsi="Arial" w:cs="Arial"/>
          <w:b/>
          <w:szCs w:val="20"/>
          <w:u w:val="single" w:color="000000"/>
        </w:rPr>
        <w:t>Anexo I</w:t>
      </w:r>
      <w:r w:rsidRPr="00DA29FA">
        <w:rPr>
          <w:rFonts w:ascii="Arial" w:hAnsi="Arial" w:cs="Arial"/>
          <w:szCs w:val="20"/>
        </w:rPr>
        <w:t xml:space="preserve">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Certidão Simplificada da Junta Comercial; (Junta Comercial);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ato constitutivo e sua ultima alteração, devidamente registrado no órgão competente;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Certidão Conjunta da Receita Federal;  </w:t>
      </w:r>
      <w:hyperlink r:id="rId8" w:history="1">
        <w:r w:rsidR="00BB58A8" w:rsidRPr="007C2A88">
          <w:rPr>
            <w:rStyle w:val="Hyperlink"/>
            <w:rFonts w:ascii="Arial" w:hAnsi="Arial" w:cs="Arial"/>
            <w:szCs w:val="20"/>
            <w:u w:color="0000FF"/>
          </w:rPr>
          <w:t>http://www.receita.fazenda.gov.br</w:t>
        </w:r>
      </w:hyperlink>
      <w:r w:rsidRPr="00DA29FA">
        <w:rPr>
          <w:rFonts w:ascii="Arial" w:hAnsi="Arial" w:cs="Arial"/>
          <w:szCs w:val="20"/>
        </w:rPr>
        <w:t xml:space="preserve"> </w:t>
      </w:r>
    </w:p>
    <w:p w:rsidR="00BB58A8" w:rsidRDefault="00BB58A8" w:rsidP="00BB58A8">
      <w:pPr>
        <w:pStyle w:val="PargrafodaLista"/>
        <w:rPr>
          <w:rFonts w:ascii="Arial" w:hAnsi="Arial" w:cs="Arial"/>
          <w:szCs w:val="20"/>
        </w:rPr>
      </w:pPr>
    </w:p>
    <w:p w:rsidR="00B86537" w:rsidRDefault="00BB58A8" w:rsidP="00BB58A8">
      <w:pPr>
        <w:ind w:left="1719" w:right="35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Obs. Será observada a data da emissão, verificando se abrangerá ou não as contribuições previdenciárias.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B86537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Cer</w:t>
      </w:r>
      <w:r w:rsidR="00170C6F" w:rsidRPr="00DA29FA">
        <w:rPr>
          <w:rFonts w:ascii="Arial" w:hAnsi="Arial" w:cs="Arial"/>
          <w:szCs w:val="20"/>
        </w:rPr>
        <w:t xml:space="preserve">tidão da Previdência Social (CND ou CPD); </w:t>
      </w:r>
      <w:r w:rsidR="00170C6F" w:rsidRPr="00DA29FA">
        <w:rPr>
          <w:rFonts w:ascii="Arial" w:hAnsi="Arial" w:cs="Arial"/>
          <w:color w:val="0000FF"/>
          <w:szCs w:val="20"/>
          <w:u w:val="single" w:color="0000FF"/>
        </w:rPr>
        <w:t>http://www.receita.fazenda.gov.br</w:t>
      </w:r>
      <w:r w:rsidR="00170C6F"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Certidão de Regularidade Fiscal do FGTS (CRF);  </w:t>
      </w:r>
      <w:r w:rsidRPr="00DA29FA">
        <w:rPr>
          <w:rFonts w:ascii="Arial" w:hAnsi="Arial" w:cs="Arial"/>
          <w:color w:val="0000FF"/>
          <w:szCs w:val="20"/>
          <w:u w:val="single" w:color="0000FF"/>
        </w:rPr>
        <w:t>http://www.caixa.gov.br</w:t>
      </w: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Certidão Negativa de Débitos Trabalhistas;  </w:t>
      </w:r>
      <w:r w:rsidRPr="00DA29FA">
        <w:rPr>
          <w:rFonts w:ascii="Arial" w:hAnsi="Arial" w:cs="Arial"/>
          <w:color w:val="0000FF"/>
          <w:szCs w:val="20"/>
          <w:u w:val="single" w:color="0000FF"/>
        </w:rPr>
        <w:t>http://www.tst.jus.br/certidao</w:t>
      </w:r>
      <w:r w:rsidRPr="00DA29FA">
        <w:rPr>
          <w:rFonts w:ascii="Arial" w:hAnsi="Arial" w:cs="Arial"/>
          <w:szCs w:val="20"/>
        </w:rPr>
        <w:t xml:space="preserve"> </w:t>
      </w:r>
    </w:p>
    <w:p w:rsidR="00B86537" w:rsidRDefault="00B86537" w:rsidP="00B86537">
      <w:pPr>
        <w:ind w:right="35"/>
        <w:rPr>
          <w:rFonts w:ascii="Arial" w:hAnsi="Arial" w:cs="Arial"/>
          <w:szCs w:val="20"/>
        </w:rPr>
      </w:pPr>
    </w:p>
    <w:p w:rsidR="00B86537" w:rsidRPr="00DA29FA" w:rsidRDefault="00B86537" w:rsidP="00B86537">
      <w:pPr>
        <w:ind w:right="35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Declaração de idoneidade, conforme modelo constante no </w:t>
      </w:r>
      <w:r w:rsidRPr="00DA29FA">
        <w:rPr>
          <w:rFonts w:ascii="Arial" w:hAnsi="Arial" w:cs="Arial"/>
          <w:b/>
          <w:szCs w:val="20"/>
          <w:u w:val="single" w:color="000000"/>
        </w:rPr>
        <w:t>Anexo III</w:t>
      </w:r>
      <w:r w:rsidRPr="00DA29FA">
        <w:rPr>
          <w:rFonts w:ascii="Arial" w:hAnsi="Arial" w:cs="Arial"/>
          <w:szCs w:val="20"/>
        </w:rPr>
        <w:t xml:space="preserve">;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AD500F" w:rsidRDefault="00170C6F" w:rsidP="00AD500F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Declaração do proponente de que não possui nenhum impedimento, tanto referente à Lei 8.666/93 quanto </w:t>
      </w:r>
      <w:r w:rsidRPr="00AD500F">
        <w:rPr>
          <w:rFonts w:ascii="Arial" w:hAnsi="Arial" w:cs="Arial"/>
          <w:szCs w:val="20"/>
        </w:rPr>
        <w:t xml:space="preserve">às demais legislações atinentes à espécie, conforme modelo constante no </w:t>
      </w:r>
      <w:r w:rsidRPr="00AD500F">
        <w:rPr>
          <w:rFonts w:ascii="Arial" w:hAnsi="Arial" w:cs="Arial"/>
          <w:b/>
          <w:szCs w:val="20"/>
          <w:u w:val="single" w:color="000000"/>
        </w:rPr>
        <w:t>Anexo IV</w:t>
      </w:r>
      <w:r w:rsidRPr="00AD500F">
        <w:rPr>
          <w:rFonts w:ascii="Arial" w:hAnsi="Arial" w:cs="Arial"/>
          <w:szCs w:val="20"/>
        </w:rPr>
        <w:t xml:space="preserve">. </w:t>
      </w:r>
    </w:p>
    <w:p w:rsidR="00E5170C" w:rsidRPr="00DA29FA" w:rsidRDefault="00170C6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8F3971" w:rsidRDefault="00170C6F" w:rsidP="008F3971">
      <w:pPr>
        <w:numPr>
          <w:ilvl w:val="0"/>
          <w:numId w:val="3"/>
        </w:numPr>
        <w:ind w:left="1719" w:right="35" w:hanging="293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Aos profissionais médicos que executarem os serviços em seus próprios estabelecimentos, deverão </w:t>
      </w:r>
      <w:r w:rsidRPr="008F3971">
        <w:rPr>
          <w:rFonts w:ascii="Arial" w:hAnsi="Arial" w:cs="Arial"/>
          <w:szCs w:val="20"/>
        </w:rPr>
        <w:t xml:space="preserve">apresentar a Licença Sanitária, juntamente com o Alvará de Licença. </w:t>
      </w:r>
    </w:p>
    <w:p w:rsidR="00E5170C" w:rsidRDefault="00170C6F" w:rsidP="001C127E">
      <w:pPr>
        <w:spacing w:after="0" w:line="259" w:lineRule="auto"/>
        <w:ind w:left="1001" w:right="0" w:firstLine="0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1C127E" w:rsidRPr="00DA29FA" w:rsidRDefault="001C127E" w:rsidP="001C127E">
      <w:pPr>
        <w:spacing w:after="0" w:line="259" w:lineRule="auto"/>
        <w:ind w:left="1001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Obs. 1: </w:t>
      </w:r>
      <w:r w:rsidRPr="00FC3316">
        <w:rPr>
          <w:sz w:val="24"/>
        </w:rPr>
        <w:t xml:space="preserve">Para os serviços de Diagnostico por imagem </w:t>
      </w:r>
      <w:r w:rsidRPr="00FC3316">
        <w:rPr>
          <w:color w:val="222222"/>
          <w:sz w:val="24"/>
          <w:shd w:val="clear" w:color="auto" w:fill="FFFFFF"/>
        </w:rPr>
        <w:t>(Radiologia e Ultrassonografia), pede-se referencialmente que o profissional executante tenha o título de especialidade, caso o profissional executante não possua título de especialidade em Radiologia, deverá ele apresentar o Responsável Técnico, este com titulo de especialidade, que responda pela empresa e/ou profissional a ser credenciado. Neste caso, junto com os outros documentos, deverá ser incluso a cópia autenticada dos documentos pessoais do Responsável Técnico (RG, CPF, CRM, comprovante de endereço e título de especialista) e documento comprobatório de vinculo entre a empresa e/ou profissional e o Responsável Técnico (certidão de cadastro do CRM).</w:t>
      </w:r>
    </w:p>
    <w:p w:rsidR="00E5170C" w:rsidRPr="00DA29FA" w:rsidRDefault="00E5170C" w:rsidP="008F3971">
      <w:pPr>
        <w:spacing w:after="0" w:line="259" w:lineRule="auto"/>
        <w:ind w:left="65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011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Parágrafo Único</w:t>
      </w:r>
      <w:r w:rsidRPr="00DA29FA">
        <w:rPr>
          <w:rFonts w:ascii="Arial" w:hAnsi="Arial" w:cs="Arial"/>
          <w:szCs w:val="20"/>
        </w:rPr>
        <w:t xml:space="preserve"> - As pessoas jurídicas deverão indicar no anexo I, o(s) profissional (ais) médico (os) que executará (ão) o(s) serviço(s) ora contratado, devendo anexar os seguintes documentos: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RG; </w:t>
      </w:r>
    </w:p>
    <w:p w:rsidR="00E5170C" w:rsidRPr="00DA29FA" w:rsidRDefault="00170C6F" w:rsidP="003C21BD">
      <w:pPr>
        <w:spacing w:after="0" w:line="240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CPF; </w:t>
      </w:r>
    </w:p>
    <w:p w:rsidR="00E5170C" w:rsidRPr="00DA29FA" w:rsidRDefault="00170C6F" w:rsidP="003C21BD">
      <w:pPr>
        <w:spacing w:after="0" w:line="240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da Carteira Profissional (CRM); </w:t>
      </w:r>
    </w:p>
    <w:p w:rsidR="00E5170C" w:rsidRPr="00DA29FA" w:rsidRDefault="00170C6F" w:rsidP="003C21BD">
      <w:pPr>
        <w:spacing w:after="0" w:line="240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Diploma; </w:t>
      </w:r>
    </w:p>
    <w:p w:rsidR="00E5170C" w:rsidRPr="00DA29FA" w:rsidRDefault="00170C6F" w:rsidP="003C21BD">
      <w:pPr>
        <w:spacing w:after="0" w:line="240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Comprovante de Especialidade; </w:t>
      </w:r>
    </w:p>
    <w:p w:rsidR="00E5170C" w:rsidRPr="00DA29FA" w:rsidRDefault="00170C6F" w:rsidP="003C21BD">
      <w:pPr>
        <w:spacing w:after="0" w:line="240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Comprovante de Cadastro de Especialidade no CRM – PR. </w:t>
      </w:r>
    </w:p>
    <w:p w:rsidR="00E5170C" w:rsidRPr="00DA29FA" w:rsidRDefault="00170C6F" w:rsidP="003C21BD">
      <w:pPr>
        <w:spacing w:after="0" w:line="240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3C21BD">
      <w:pPr>
        <w:numPr>
          <w:ilvl w:val="0"/>
          <w:numId w:val="4"/>
        </w:numPr>
        <w:spacing w:line="240" w:lineRule="auto"/>
        <w:ind w:left="1712" w:right="35" w:hanging="28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Cópia do Comprovante de Endereço. </w:t>
      </w:r>
    </w:p>
    <w:p w:rsidR="00E5170C" w:rsidRPr="00DA29FA" w:rsidRDefault="00170C6F" w:rsidP="003C21BD">
      <w:pPr>
        <w:spacing w:after="0" w:line="240" w:lineRule="auto"/>
        <w:ind w:left="65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8" w:line="259" w:lineRule="auto"/>
        <w:ind w:left="65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5"/>
        </w:numPr>
        <w:ind w:left="1410" w:right="35" w:hanging="56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A falta de quaisquer documentos é razão para o indeferimento da solicitação.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5"/>
        </w:numPr>
        <w:ind w:left="1410" w:right="35" w:hanging="566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Uma vez homologada a inscrição, o prestador de serviços será convocado para firmar o Termo de Credenciamento / Contrato; </w:t>
      </w:r>
    </w:p>
    <w:p w:rsidR="00E5170C" w:rsidRPr="00DA29FA" w:rsidRDefault="00170C6F">
      <w:pPr>
        <w:spacing w:after="0" w:line="259" w:lineRule="auto"/>
        <w:ind w:left="65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12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2513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6  </w:t>
      </w:r>
      <w:r w:rsidRPr="00DA29FA">
        <w:rPr>
          <w:rFonts w:ascii="Arial" w:hAnsi="Arial" w:cs="Arial"/>
          <w:szCs w:val="20"/>
        </w:rPr>
        <w:tab/>
        <w:t xml:space="preserve">PROCEDIMENTOS DO CADASTRO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6.1</w:t>
      </w:r>
      <w:r w:rsidRPr="00DA29FA">
        <w:rPr>
          <w:rFonts w:ascii="Arial" w:hAnsi="Arial" w:cs="Arial"/>
          <w:szCs w:val="20"/>
        </w:rPr>
        <w:t xml:space="preserve">  Ao requerer a inscrição para cadastro, ou atualização deste, a qualquer tempo, o interessado fornecerão os elementos necessários à satisfação das exigências contidas no item 5.1 acima.  </w:t>
      </w:r>
    </w:p>
    <w:p w:rsidR="00E5170C" w:rsidRPr="00DA29FA" w:rsidRDefault="00170C6F">
      <w:pPr>
        <w:spacing w:after="8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tabs>
          <w:tab w:val="center" w:pos="985"/>
          <w:tab w:val="center" w:pos="3768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 xml:space="preserve">6.2 </w:t>
      </w:r>
      <w:r w:rsidRPr="00DA29FA">
        <w:rPr>
          <w:rFonts w:ascii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 xml:space="preserve"> Não serão aceito cadastro com documentação incompleta.  </w:t>
      </w:r>
    </w:p>
    <w:p w:rsidR="00B86537" w:rsidRDefault="00B86537">
      <w:pPr>
        <w:tabs>
          <w:tab w:val="center" w:pos="985"/>
          <w:tab w:val="center" w:pos="3768"/>
        </w:tabs>
        <w:ind w:left="0" w:right="0" w:firstLine="0"/>
        <w:jc w:val="left"/>
        <w:rPr>
          <w:rFonts w:ascii="Arial" w:hAnsi="Arial" w:cs="Arial"/>
          <w:szCs w:val="20"/>
        </w:rPr>
      </w:pPr>
    </w:p>
    <w:p w:rsidR="00B86537" w:rsidRPr="00DA29FA" w:rsidRDefault="00B86537">
      <w:pPr>
        <w:tabs>
          <w:tab w:val="center" w:pos="985"/>
          <w:tab w:val="center" w:pos="3768"/>
        </w:tabs>
        <w:ind w:left="0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6.3 </w:t>
      </w:r>
      <w:r w:rsidRPr="00DA29FA">
        <w:rPr>
          <w:rFonts w:ascii="Arial" w:hAnsi="Arial" w:cs="Arial"/>
          <w:szCs w:val="20"/>
        </w:rPr>
        <w:t xml:space="preserve">O cadastramento será feito pela ordem de chegada dos envelopes contendo os documentos de habilitação, mediante análise da demanda e será renovado anualmente. </w:t>
      </w:r>
    </w:p>
    <w:p w:rsidR="00B86537" w:rsidRDefault="00B86537">
      <w:pPr>
        <w:ind w:left="854" w:right="35"/>
        <w:rPr>
          <w:rFonts w:ascii="Arial" w:hAnsi="Arial" w:cs="Arial"/>
          <w:szCs w:val="20"/>
        </w:rPr>
      </w:pPr>
    </w:p>
    <w:p w:rsidR="00B86537" w:rsidRDefault="00B86537">
      <w:pPr>
        <w:ind w:left="854" w:right="35"/>
        <w:rPr>
          <w:rFonts w:ascii="Arial" w:hAnsi="Arial" w:cs="Arial"/>
          <w:szCs w:val="20"/>
        </w:rPr>
      </w:pPr>
    </w:p>
    <w:p w:rsidR="00B86537" w:rsidRPr="00DA29FA" w:rsidRDefault="00B86537">
      <w:pPr>
        <w:ind w:left="854" w:right="35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6.4  </w:t>
      </w:r>
      <w:r w:rsidRPr="00DA29FA">
        <w:rPr>
          <w:rFonts w:ascii="Arial" w:hAnsi="Arial" w:cs="Arial"/>
          <w:szCs w:val="20"/>
        </w:rPr>
        <w:t xml:space="preserve">Os inscritos serão cadastrados por especialidade, segundo a avaliação técnica da documentação relacionada no item 5.1. </w:t>
      </w:r>
    </w:p>
    <w:p w:rsidR="00E5170C" w:rsidRPr="00DA29FA" w:rsidRDefault="00170C6F">
      <w:pPr>
        <w:spacing w:after="0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E07D7E" w:rsidP="00B86537">
      <w:pPr>
        <w:ind w:left="854" w:right="35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6.5 </w:t>
      </w:r>
      <w:r w:rsidR="00170C6F" w:rsidRPr="00DA29FA">
        <w:rPr>
          <w:rFonts w:ascii="Arial" w:hAnsi="Arial" w:cs="Arial"/>
          <w:szCs w:val="20"/>
        </w:rPr>
        <w:t xml:space="preserve">A qualquer tempo o Termo de Credenciamento/Contrato poderá ser alterado, visando adequar o serviço às condições de execução previstas pelo CIS-COMCAM.  </w:t>
      </w:r>
    </w:p>
    <w:p w:rsidR="00E5170C" w:rsidRPr="00DA29FA" w:rsidRDefault="00170C6F">
      <w:pPr>
        <w:spacing w:after="12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 </w:t>
      </w:r>
    </w:p>
    <w:p w:rsidR="00E5170C" w:rsidRPr="00DA29FA" w:rsidRDefault="00170C6F">
      <w:pPr>
        <w:pStyle w:val="Ttulo1"/>
        <w:tabs>
          <w:tab w:val="center" w:pos="343"/>
          <w:tab w:val="center" w:pos="2747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7 </w:t>
      </w:r>
      <w:r w:rsidRPr="00DA29FA">
        <w:rPr>
          <w:rFonts w:ascii="Arial" w:hAnsi="Arial" w:cs="Arial"/>
          <w:szCs w:val="20"/>
        </w:rPr>
        <w:tab/>
        <w:t xml:space="preserve">DA REMUNERAÇÃO DOS SERVIÇOS </w:t>
      </w:r>
    </w:p>
    <w:p w:rsidR="00E5170C" w:rsidRPr="00DA29FA" w:rsidRDefault="00170C6F">
      <w:pPr>
        <w:spacing w:after="3" w:line="259" w:lineRule="auto"/>
        <w:ind w:left="725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8F3971" w:rsidRPr="00DA29FA" w:rsidRDefault="00170C6F">
      <w:pPr>
        <w:tabs>
          <w:tab w:val="center" w:pos="985"/>
          <w:tab w:val="center" w:pos="4622"/>
        </w:tabs>
        <w:spacing w:after="108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7.1</w:t>
      </w:r>
      <w:r w:rsidRPr="00DA29FA">
        <w:rPr>
          <w:rFonts w:ascii="Arial" w:hAnsi="Arial" w:cs="Arial"/>
          <w:szCs w:val="20"/>
        </w:rPr>
        <w:t xml:space="preserve">  </w:t>
      </w:r>
      <w:r w:rsidRPr="00DA29FA">
        <w:rPr>
          <w:rFonts w:ascii="Arial" w:hAnsi="Arial" w:cs="Arial"/>
          <w:szCs w:val="20"/>
        </w:rPr>
        <w:tab/>
        <w:t xml:space="preserve">A remuneração pela prestação dos serviços será regida pelos seguintes critérios: </w:t>
      </w:r>
    </w:p>
    <w:tbl>
      <w:tblPr>
        <w:tblpPr w:leftFromText="141" w:rightFromText="141" w:vertAnchor="text" w:horzAnchor="margin" w:tblpX="354" w:tblpY="613"/>
        <w:tblW w:w="14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74"/>
        <w:gridCol w:w="660"/>
        <w:gridCol w:w="6095"/>
        <w:gridCol w:w="1418"/>
        <w:gridCol w:w="227"/>
        <w:gridCol w:w="1190"/>
        <w:gridCol w:w="108"/>
        <w:gridCol w:w="160"/>
        <w:gridCol w:w="2460"/>
      </w:tblGrid>
      <w:tr w:rsidR="00AF1D75" w:rsidRPr="004E2CC7" w:rsidTr="00AF1D75">
        <w:trPr>
          <w:trHeight w:val="31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D75" w:rsidRPr="00B8758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2"/>
              </w:rPr>
            </w:pPr>
            <w:r w:rsidRPr="00B87587">
              <w:rPr>
                <w:rFonts w:ascii="Calibri" w:hAnsi="Calibri"/>
                <w:b/>
                <w:sz w:val="22"/>
              </w:rPr>
              <w:t>TABELA 1 - PROFISSIONAIS MÉDICOS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300"/>
        </w:trPr>
        <w:tc>
          <w:tcPr>
            <w:tcW w:w="2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Quantidade Horas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DESCRIÇÃO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Valores 2016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315"/>
        </w:trPr>
        <w:tc>
          <w:tcPr>
            <w:tcW w:w="2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Valor Unitário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Total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150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Para atendimento dos pacientes, no Programa COMSUS, liberando 250 (duzentas e cinquenta) consultas/mês. Obs: O profissonal responsável pela prestação deverá definir com antecedência e comunicar ao Cis-Comcam, os períodos para os agendamentos dos atendimentos.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 441,11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R$ </w:t>
            </w:r>
            <w:r w:rsidRPr="004E2CC7">
              <w:rPr>
                <w:rFonts w:ascii="Calibri" w:hAnsi="Calibri"/>
                <w:sz w:val="22"/>
              </w:rPr>
              <w:t xml:space="preserve"> 6.403,61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120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Para atendimento dos pacientes, no Programa COMSUS, liberando 200 (duzentas) consultas/mês. Obs: O profissonal responsável pela prestação deverá definir com antecedência e comunicar ao Cis-Comcam, os períodos para os agendamentos dos atendimentos.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R$ </w:t>
            </w:r>
            <w:r w:rsidRPr="004E2CC7">
              <w:rPr>
                <w:rFonts w:ascii="Calibri" w:hAnsi="Calibri"/>
                <w:sz w:val="22"/>
              </w:rPr>
              <w:t xml:space="preserve">441,11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5.211,11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150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Para atendimento dos pacientes, no Programa COMSUS, liberando 150 (cento e cinquenta) consultas/mês. Obs: O profissonal responsável pela prestação deverá definir com antecedência e comunicar ao Cis-Comcam, os períodos para os agendamentos dos atendimentos.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441,11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4.018,61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1200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Para atendimento dos pacientes, no Programa COMSUS, liberando 100 (cem) consultas/mês. Obs: O profissonal responsável pela prestação deverá definir com antecedência e comunicar ao Cis-Comcam, os períodos para os agendamentos dos atendimentos.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441,11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2.826,11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1215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Para atendimento dos pacientes, no Programa COMSUS, liberando 50 (cinquenta) consultas/mês. Obs: O profissonal responsável pela prestação deverá definir com antecedência e comunicar ao Cis-Comcam, os períodos para os agendamentos dos atendimentos.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441,11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1.633,61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375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INDICE DE REAJUSTE: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10,97%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420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FONTE: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D75" w:rsidRPr="004E2CC7" w:rsidRDefault="00CD68EF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color w:val="0000FF"/>
                <w:sz w:val="22"/>
                <w:u w:val="single"/>
              </w:rPr>
            </w:pPr>
            <w:hyperlink r:id="rId9" w:history="1">
              <w:r w:rsidR="00AF1D75" w:rsidRPr="004E2CC7">
                <w:rPr>
                  <w:rFonts w:ascii="Calibri" w:hAnsi="Calibri"/>
                  <w:color w:val="0000FF"/>
                  <w:sz w:val="22"/>
                  <w:u w:val="single"/>
                </w:rPr>
                <w:t>http://www.ibge.gov.br/home/estatistica/indicadores/precos/inpc_ipca/ipca-inpc_201511_1.shtm</w:t>
              </w:r>
            </w:hyperlink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AF1D75" w:rsidRPr="004E2CC7" w:rsidTr="00AF1D75">
        <w:trPr>
          <w:trHeight w:val="30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5" w:rsidRPr="004E2CC7" w:rsidRDefault="00AF1D75" w:rsidP="00AF1D7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B86537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</w:p>
    <w:p w:rsidR="00E5170C" w:rsidRPr="00DA29FA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 w:rsidR="00170C6F" w:rsidRPr="00DA29FA">
        <w:rPr>
          <w:rFonts w:ascii="Arial" w:hAnsi="Arial" w:cs="Arial"/>
          <w:szCs w:val="20"/>
        </w:rPr>
        <w:t>Pela Tabela Geral de valores e de</w:t>
      </w:r>
      <w:r w:rsidR="008F3971">
        <w:rPr>
          <w:rFonts w:ascii="Arial" w:hAnsi="Arial" w:cs="Arial"/>
          <w:szCs w:val="20"/>
        </w:rPr>
        <w:t xml:space="preserve"> Procedimentos </w:t>
      </w:r>
      <w:r w:rsidR="008F3971" w:rsidRPr="009A7DD7">
        <w:rPr>
          <w:rFonts w:ascii="Arial" w:hAnsi="Arial" w:cs="Arial"/>
          <w:color w:val="000000" w:themeColor="text1"/>
          <w:szCs w:val="20"/>
        </w:rPr>
        <w:t>CIS-COMCAM - 2016</w:t>
      </w:r>
      <w:r w:rsidR="00170C6F" w:rsidRPr="009A7DD7">
        <w:rPr>
          <w:rFonts w:ascii="Arial" w:hAnsi="Arial" w:cs="Arial"/>
          <w:color w:val="000000" w:themeColor="text1"/>
          <w:szCs w:val="20"/>
        </w:rPr>
        <w:t xml:space="preserve">, </w:t>
      </w:r>
      <w:r w:rsidR="00850123">
        <w:rPr>
          <w:rFonts w:ascii="Arial" w:hAnsi="Arial" w:cs="Arial"/>
          <w:szCs w:val="20"/>
        </w:rPr>
        <w:t>os serviços como exames de</w:t>
      </w:r>
      <w:r w:rsidR="00170C6F" w:rsidRPr="00DA29FA">
        <w:rPr>
          <w:rFonts w:ascii="Arial" w:hAnsi="Arial" w:cs="Arial"/>
          <w:szCs w:val="20"/>
        </w:rPr>
        <w:t xml:space="preserve"> Ultrassonografia dentro do programa </w:t>
      </w:r>
      <w:r w:rsidR="00170C6F" w:rsidRPr="00DA29FA">
        <w:rPr>
          <w:rFonts w:ascii="Arial" w:hAnsi="Arial" w:cs="Arial"/>
          <w:b/>
          <w:szCs w:val="20"/>
        </w:rPr>
        <w:t xml:space="preserve">“COMSUS”.   </w:t>
      </w:r>
    </w:p>
    <w:p w:rsidR="00E5170C" w:rsidRPr="00DA29FA" w:rsidRDefault="00B86537" w:rsidP="00B86537">
      <w:pPr>
        <w:spacing w:line="359" w:lineRule="auto"/>
        <w:ind w:left="869" w:right="35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b) </w:t>
      </w:r>
      <w:r w:rsidR="00170C6F" w:rsidRPr="00DA29FA">
        <w:rPr>
          <w:rFonts w:ascii="Arial" w:hAnsi="Arial" w:cs="Arial"/>
          <w:szCs w:val="20"/>
        </w:rPr>
        <w:t xml:space="preserve">Na conformidade da Tabela abaixo para os serviços médicos especializados nas especialidades de Ginecologia/Obstetrícia. </w:t>
      </w:r>
    </w:p>
    <w:tbl>
      <w:tblPr>
        <w:tblpPr w:leftFromText="141" w:rightFromText="141" w:vertAnchor="text" w:horzAnchor="margin" w:tblpX="441" w:tblpY="49"/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79"/>
        <w:gridCol w:w="180"/>
        <w:gridCol w:w="1640"/>
        <w:gridCol w:w="4510"/>
        <w:gridCol w:w="1559"/>
        <w:gridCol w:w="512"/>
        <w:gridCol w:w="1048"/>
        <w:gridCol w:w="2051"/>
        <w:gridCol w:w="960"/>
      </w:tblGrid>
      <w:tr w:rsidR="00B86537" w:rsidRPr="004E2CC7" w:rsidTr="00B86537">
        <w:trPr>
          <w:trHeight w:val="31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537" w:rsidRPr="00B8758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2"/>
              </w:rPr>
            </w:pPr>
            <w:r w:rsidRPr="00B87587">
              <w:rPr>
                <w:rFonts w:ascii="Calibri" w:hAnsi="Calibri"/>
                <w:b/>
                <w:sz w:val="22"/>
              </w:rPr>
              <w:t>TABELA 2 - PROFISSIONAIS ENFERMAGEM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86537" w:rsidRPr="004E2CC7" w:rsidTr="00B86537">
        <w:trPr>
          <w:trHeight w:val="300"/>
        </w:trPr>
        <w:tc>
          <w:tcPr>
            <w:tcW w:w="36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Quantidade Horas</w:t>
            </w:r>
          </w:p>
        </w:tc>
        <w:tc>
          <w:tcPr>
            <w:tcW w:w="4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Descrição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Valores 2016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86537" w:rsidRPr="004E2CC7" w:rsidTr="00B86537">
        <w:trPr>
          <w:trHeight w:val="315"/>
        </w:trPr>
        <w:tc>
          <w:tcPr>
            <w:tcW w:w="36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Valor/Hora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Total 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86537" w:rsidRPr="004E2CC7" w:rsidTr="00B86537">
        <w:trPr>
          <w:trHeight w:val="9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Horas Semanais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>Prestação de serviços no auxilio dos profissionais médicos no atendimento aos pacientes, no Programa COMSUS e coordenar as atividades técnicas e administrativas no Centro Mãe Paranaense.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E2CC7">
              <w:rPr>
                <w:rFonts w:ascii="Calibri" w:hAnsi="Calibri"/>
                <w:sz w:val="22"/>
              </w:rPr>
              <w:t xml:space="preserve">116,00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E2CC7">
              <w:rPr>
                <w:rFonts w:ascii="Calibri" w:hAnsi="Calibri"/>
                <w:sz w:val="22"/>
              </w:rPr>
              <w:t xml:space="preserve"> R$  4.060,00 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86537" w:rsidRPr="004E2CC7" w:rsidTr="00B86537">
        <w:trPr>
          <w:trHeight w:val="30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86537" w:rsidRPr="004E2CC7" w:rsidTr="00B86537">
        <w:trPr>
          <w:trHeight w:val="30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37" w:rsidRPr="004E2CC7" w:rsidRDefault="00B86537" w:rsidP="00B86537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E5170C" w:rsidRDefault="00E5170C" w:rsidP="002A1006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:rsidR="00AF1D75" w:rsidRDefault="00AF1D75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numPr>
          <w:ilvl w:val="1"/>
          <w:numId w:val="7"/>
        </w:numPr>
        <w:ind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Os pagamentos serão efetuados pela CONTRATANTE, no mês </w:t>
      </w:r>
      <w:r w:rsidR="00AE7EE8" w:rsidRPr="00DA29FA">
        <w:rPr>
          <w:rFonts w:ascii="Arial" w:hAnsi="Arial" w:cs="Arial"/>
          <w:szCs w:val="20"/>
        </w:rPr>
        <w:t>subsequente</w:t>
      </w:r>
      <w:r w:rsidRPr="00DA29FA">
        <w:rPr>
          <w:rFonts w:ascii="Arial" w:hAnsi="Arial" w:cs="Arial"/>
          <w:szCs w:val="20"/>
        </w:rPr>
        <w:t xml:space="preserve"> à prestação dos serviços executados, através de transferência bancaria diretamente na conta corrente dos prestadores dos serviços. 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1"/>
          <w:numId w:val="7"/>
        </w:numPr>
        <w:ind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O CIS-COMCAM realizará o seu pagamento até o vigésimo oitavo dia do mês </w:t>
      </w:r>
      <w:r w:rsidR="00AE7EE8" w:rsidRPr="00DA29FA">
        <w:rPr>
          <w:rFonts w:ascii="Arial" w:hAnsi="Arial" w:cs="Arial"/>
          <w:szCs w:val="20"/>
        </w:rPr>
        <w:t>subsequente</w:t>
      </w:r>
      <w:r w:rsidRPr="00DA29FA">
        <w:rPr>
          <w:rFonts w:ascii="Arial" w:hAnsi="Arial" w:cs="Arial"/>
          <w:szCs w:val="20"/>
        </w:rPr>
        <w:t xml:space="preserve"> ao fechamento da fatura, mediante a apresentação do respectivo documento fiscal. </w:t>
      </w:r>
    </w:p>
    <w:p w:rsidR="00E5170C" w:rsidRPr="00DA29FA" w:rsidRDefault="00170C6F">
      <w:pPr>
        <w:spacing w:after="12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43"/>
          <w:tab w:val="center" w:pos="2313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8  </w:t>
      </w:r>
      <w:r w:rsidRPr="00DA29FA">
        <w:rPr>
          <w:rFonts w:ascii="Arial" w:hAnsi="Arial" w:cs="Arial"/>
          <w:szCs w:val="20"/>
        </w:rPr>
        <w:tab/>
        <w:t xml:space="preserve">CONDIÇÕES DE PAGAMENTO 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8.1  </w:t>
      </w:r>
      <w:r w:rsidRPr="00DA29FA">
        <w:rPr>
          <w:rFonts w:ascii="Arial" w:hAnsi="Arial" w:cs="Arial"/>
          <w:szCs w:val="20"/>
        </w:rPr>
        <w:t>O prestador de serviços deverá entregar a nota fiscal de acordo com o relatório de produção elaborado</w:t>
      </w:r>
      <w:r w:rsidR="00AE7EE8">
        <w:rPr>
          <w:rFonts w:ascii="Arial" w:hAnsi="Arial" w:cs="Arial"/>
          <w:szCs w:val="20"/>
        </w:rPr>
        <w:t xml:space="preserve"> pelo</w:t>
      </w:r>
      <w:r w:rsidRPr="00DA29FA">
        <w:rPr>
          <w:rFonts w:ascii="Arial" w:hAnsi="Arial" w:cs="Arial"/>
          <w:szCs w:val="20"/>
        </w:rPr>
        <w:t xml:space="preserve"> setor de faturamento do CIS.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8.2  </w:t>
      </w:r>
      <w:r w:rsidRPr="00DA29FA">
        <w:rPr>
          <w:rFonts w:ascii="Arial" w:hAnsi="Arial" w:cs="Arial"/>
          <w:szCs w:val="20"/>
        </w:rPr>
        <w:t xml:space="preserve">Após entrega do documento fiscal, o Setor Contábil efetivará o empenho e providenciara o devido pagamento mediante transferência em conta corrente da Contratada no Banco do Brasil S/A, ou outra forma, a critério do credor, desde que assuma os ônus que porventura existirem. </w:t>
      </w:r>
    </w:p>
    <w:p w:rsidR="002A6AFE" w:rsidRPr="00DA29FA" w:rsidRDefault="002A6AFE" w:rsidP="003424CC">
      <w:pPr>
        <w:ind w:left="0" w:right="35" w:firstLine="0"/>
        <w:rPr>
          <w:rFonts w:ascii="Arial" w:hAnsi="Arial" w:cs="Arial"/>
          <w:szCs w:val="20"/>
        </w:rPr>
      </w:pPr>
    </w:p>
    <w:p w:rsidR="00E5170C" w:rsidRPr="00DA29FA" w:rsidRDefault="00E5170C" w:rsidP="003424CC">
      <w:pPr>
        <w:spacing w:after="10" w:line="259" w:lineRule="auto"/>
        <w:ind w:right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pStyle w:val="Ttulo1"/>
        <w:tabs>
          <w:tab w:val="center" w:pos="343"/>
          <w:tab w:val="center" w:pos="2438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9 </w:t>
      </w:r>
      <w:r w:rsidRPr="00DA29FA">
        <w:rPr>
          <w:rFonts w:ascii="Arial" w:hAnsi="Arial" w:cs="Arial"/>
          <w:szCs w:val="20"/>
        </w:rPr>
        <w:tab/>
        <w:t xml:space="preserve"> DA DOTAÇÃO ORÇAMENTÁRIA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 w:rsidP="007F5E4C">
      <w:pPr>
        <w:ind w:left="851" w:right="35" w:firstLine="8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 xml:space="preserve">9.1  </w:t>
      </w:r>
      <w:r w:rsidRPr="00DA29FA">
        <w:rPr>
          <w:rFonts w:ascii="Arial" w:hAnsi="Arial" w:cs="Arial"/>
          <w:szCs w:val="20"/>
        </w:rPr>
        <w:t>Os pagamentos decorrentes da execução dos serviços correrão por conta dos recursos do orçamento geral do CIS-COMCAM por meio da dotação orçamentária:</w:t>
      </w:r>
      <w:r w:rsidR="009A7DD7">
        <w:rPr>
          <w:rFonts w:ascii="Arial" w:hAnsi="Arial" w:cs="Arial"/>
          <w:color w:val="FF0000"/>
          <w:szCs w:val="20"/>
        </w:rPr>
        <w:t xml:space="preserve"> </w:t>
      </w:r>
      <w:r w:rsidR="009A7DD7" w:rsidRPr="009A7DD7">
        <w:rPr>
          <w:rFonts w:ascii="Arial" w:hAnsi="Arial" w:cs="Arial"/>
          <w:color w:val="000000" w:themeColor="text1"/>
          <w:szCs w:val="20"/>
        </w:rPr>
        <w:t>01.001.10.302.003.2.004.3.3.90.39.00.00</w:t>
      </w:r>
      <w:r w:rsidRPr="009A7DD7">
        <w:rPr>
          <w:rFonts w:ascii="Arial" w:hAnsi="Arial" w:cs="Arial"/>
          <w:color w:val="000000" w:themeColor="text1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– Outros Serviços de Terceiros – Pessoa Jurídica. </w:t>
      </w:r>
    </w:p>
    <w:p w:rsidR="00E5170C" w:rsidRPr="00DA29FA" w:rsidRDefault="00170C6F">
      <w:pPr>
        <w:spacing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numPr>
          <w:ilvl w:val="0"/>
          <w:numId w:val="8"/>
        </w:numPr>
        <w:spacing w:after="0" w:line="259" w:lineRule="auto"/>
        <w:ind w:right="3604" w:hanging="566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DOS USUÁRIOS DOS SERVIÇOS</w:t>
      </w:r>
      <w:r w:rsidRPr="00DA29FA">
        <w:rPr>
          <w:rFonts w:ascii="Arial" w:hAnsi="Arial" w:cs="Arial"/>
          <w:szCs w:val="20"/>
        </w:rPr>
        <w:t xml:space="preserve">.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10.1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Os usuários dos </w:t>
      </w:r>
      <w:r w:rsidR="002A6AFE">
        <w:rPr>
          <w:rFonts w:ascii="Arial" w:hAnsi="Arial" w:cs="Arial"/>
          <w:szCs w:val="20"/>
        </w:rPr>
        <w:t>serviços</w:t>
      </w:r>
      <w:r w:rsidRPr="00DA29FA">
        <w:rPr>
          <w:rFonts w:ascii="Arial" w:hAnsi="Arial" w:cs="Arial"/>
          <w:szCs w:val="20"/>
        </w:rPr>
        <w:t xml:space="preserve"> são aqueles atendidos nas unidades de saúde ou encaminhado pelas mesma, com guias devidamente autorizadas. </w:t>
      </w:r>
    </w:p>
    <w:p w:rsidR="00E5170C" w:rsidRPr="00DA29FA" w:rsidRDefault="00170C6F">
      <w:pPr>
        <w:spacing w:after="0" w:line="259" w:lineRule="auto"/>
        <w:ind w:left="859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1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pStyle w:val="Ttulo1"/>
        <w:tabs>
          <w:tab w:val="center" w:pos="393"/>
          <w:tab w:val="center" w:pos="3712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11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DO CREDENCIAMENTO DOS PRESTADORES DE SERVIÇOS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B86537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11.1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As condições de credenciamento de prestadores de serviços do CIS-COMCAM são universais e, portanto, sob as mesmas condições para todos os prestadores de serviços, razão pela qual são firmadas num tempo de </w:t>
      </w:r>
    </w:p>
    <w:p w:rsidR="00B86537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disposição rígidas e inegociáveis, em que obrigam tanto ao Consórcio de Municípios como os prestadores de serviços, após o deferimento de seu credenciamento. </w:t>
      </w:r>
    </w:p>
    <w:p w:rsidR="004E40C7" w:rsidRDefault="004E40C7">
      <w:pPr>
        <w:ind w:left="854" w:right="35"/>
        <w:rPr>
          <w:rFonts w:ascii="Arial" w:hAnsi="Arial" w:cs="Arial"/>
          <w:szCs w:val="20"/>
        </w:rPr>
      </w:pPr>
    </w:p>
    <w:p w:rsidR="004E40C7" w:rsidRDefault="004E40C7">
      <w:pPr>
        <w:ind w:left="854" w:right="35"/>
        <w:rPr>
          <w:rFonts w:ascii="Arial" w:hAnsi="Arial" w:cs="Arial"/>
          <w:szCs w:val="20"/>
        </w:rPr>
      </w:pPr>
    </w:p>
    <w:p w:rsidR="004E40C7" w:rsidRDefault="004E40C7">
      <w:pPr>
        <w:ind w:left="854" w:right="35"/>
        <w:rPr>
          <w:rFonts w:ascii="Arial" w:hAnsi="Arial" w:cs="Arial"/>
          <w:szCs w:val="20"/>
        </w:rPr>
      </w:pPr>
    </w:p>
    <w:p w:rsidR="004E40C7" w:rsidRDefault="004E40C7">
      <w:pPr>
        <w:ind w:left="854" w:right="35"/>
        <w:rPr>
          <w:rFonts w:ascii="Arial" w:hAnsi="Arial" w:cs="Arial"/>
          <w:szCs w:val="20"/>
        </w:rPr>
      </w:pPr>
    </w:p>
    <w:p w:rsidR="004E40C7" w:rsidRDefault="004E40C7">
      <w:pPr>
        <w:ind w:left="854" w:right="35"/>
        <w:rPr>
          <w:rFonts w:ascii="Arial" w:hAnsi="Arial" w:cs="Arial"/>
          <w:b/>
          <w:color w:val="000000" w:themeColor="text1"/>
          <w:szCs w:val="20"/>
        </w:rPr>
      </w:pPr>
    </w:p>
    <w:p w:rsidR="00E5170C" w:rsidRPr="009A7DD7" w:rsidRDefault="00170C6F">
      <w:pPr>
        <w:ind w:left="854" w:right="35"/>
        <w:rPr>
          <w:rFonts w:ascii="Arial" w:hAnsi="Arial" w:cs="Arial"/>
          <w:color w:val="000000" w:themeColor="text1"/>
          <w:szCs w:val="20"/>
        </w:rPr>
      </w:pPr>
      <w:r w:rsidRPr="009A7DD7">
        <w:rPr>
          <w:rFonts w:ascii="Arial" w:hAnsi="Arial" w:cs="Arial"/>
          <w:b/>
          <w:color w:val="000000" w:themeColor="text1"/>
          <w:szCs w:val="20"/>
        </w:rPr>
        <w:t>11.2</w:t>
      </w:r>
      <w:r w:rsidRPr="009A7DD7">
        <w:rPr>
          <w:rFonts w:ascii="Arial" w:eastAsia="Arial" w:hAnsi="Arial" w:cs="Arial"/>
          <w:b/>
          <w:color w:val="000000" w:themeColor="text1"/>
          <w:szCs w:val="20"/>
        </w:rPr>
        <w:t xml:space="preserve"> </w:t>
      </w:r>
      <w:r w:rsidRPr="009A7DD7">
        <w:rPr>
          <w:rFonts w:ascii="Arial" w:hAnsi="Arial" w:cs="Arial"/>
          <w:color w:val="000000" w:themeColor="text1"/>
          <w:szCs w:val="20"/>
        </w:rPr>
        <w:t>O credenciamento se dará após a Homologação do respe</w:t>
      </w:r>
      <w:r w:rsidR="002A6AFE" w:rsidRPr="009A7DD7">
        <w:rPr>
          <w:rFonts w:ascii="Arial" w:hAnsi="Arial" w:cs="Arial"/>
          <w:color w:val="000000" w:themeColor="text1"/>
          <w:szCs w:val="20"/>
        </w:rPr>
        <w:t>ctivo Processo Licitatório Nº 39</w:t>
      </w:r>
      <w:r w:rsidRPr="009A7DD7">
        <w:rPr>
          <w:rFonts w:ascii="Arial" w:hAnsi="Arial" w:cs="Arial"/>
          <w:color w:val="000000" w:themeColor="text1"/>
          <w:szCs w:val="20"/>
        </w:rPr>
        <w:t>/2015 na mo</w:t>
      </w:r>
      <w:r w:rsidR="009A7DD7" w:rsidRPr="009A7DD7">
        <w:rPr>
          <w:rFonts w:ascii="Arial" w:hAnsi="Arial" w:cs="Arial"/>
          <w:color w:val="000000" w:themeColor="text1"/>
          <w:szCs w:val="20"/>
        </w:rPr>
        <w:t>dalidade de Inexigibilidade Nº</w:t>
      </w:r>
      <w:r w:rsidR="009A7DD7">
        <w:rPr>
          <w:rFonts w:ascii="Arial" w:hAnsi="Arial" w:cs="Arial"/>
          <w:color w:val="000000" w:themeColor="text1"/>
          <w:szCs w:val="20"/>
        </w:rPr>
        <w:t xml:space="preserve"> </w:t>
      </w:r>
      <w:r w:rsidR="009A7DD7" w:rsidRPr="009A7DD7">
        <w:rPr>
          <w:rFonts w:ascii="Arial" w:hAnsi="Arial" w:cs="Arial"/>
          <w:color w:val="000000" w:themeColor="text1"/>
          <w:szCs w:val="20"/>
        </w:rPr>
        <w:t>08</w:t>
      </w:r>
      <w:r w:rsidRPr="009A7DD7">
        <w:rPr>
          <w:rFonts w:ascii="Arial" w:hAnsi="Arial" w:cs="Arial"/>
          <w:color w:val="000000" w:themeColor="text1"/>
          <w:szCs w:val="20"/>
        </w:rPr>
        <w:t xml:space="preserve">//2015. </w:t>
      </w:r>
    </w:p>
    <w:p w:rsidR="00E5170C" w:rsidRPr="00DA29FA" w:rsidRDefault="00170C6F">
      <w:pPr>
        <w:spacing w:after="0" w:line="259" w:lineRule="auto"/>
        <w:ind w:left="233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tabs>
          <w:tab w:val="center" w:pos="1035"/>
          <w:tab w:val="center" w:pos="4469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11.3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 xml:space="preserve">As pessoas jurídicas serão cadastradas conforme critérios abaixo elencados: </w:t>
      </w:r>
    </w:p>
    <w:p w:rsidR="00E5170C" w:rsidRPr="00DA29FA" w:rsidRDefault="00170C6F">
      <w:pPr>
        <w:spacing w:after="0" w:line="259" w:lineRule="auto"/>
        <w:ind w:left="233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121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11.3.1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Mediante ao atendimento do Plano de Aplicação, objeto do Convênio n. 96/2012. </w:t>
      </w:r>
    </w:p>
    <w:p w:rsidR="00E5170C" w:rsidRPr="00DA29FA" w:rsidRDefault="00170C6F">
      <w:pPr>
        <w:spacing w:after="0" w:line="259" w:lineRule="auto"/>
        <w:ind w:left="317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121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11.3.2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Mediante demanda dos serviços; </w:t>
      </w:r>
    </w:p>
    <w:p w:rsidR="00E5170C" w:rsidRPr="00DA29FA" w:rsidRDefault="00170C6F">
      <w:pPr>
        <w:spacing w:after="0" w:line="259" w:lineRule="auto"/>
        <w:ind w:left="317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121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11.3.3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Ordem de apresentação dos envelopes, junto ao setor indicado no respectivo edital.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Parágrafo Único: A qualquer tempo o Termo de Credenciamento e/ou Contrato poderá ser alterado, visando adequar os serviços e/ou valores às condições de execução dos serviços ora prestados. </w:t>
      </w:r>
    </w:p>
    <w:p w:rsidR="00E5170C" w:rsidRPr="00DA29FA" w:rsidRDefault="00170C6F">
      <w:pPr>
        <w:spacing w:after="31" w:line="240" w:lineRule="auto"/>
        <w:ind w:left="293" w:right="8928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 </w:t>
      </w:r>
    </w:p>
    <w:p w:rsidR="00E5170C" w:rsidRPr="00DA29FA" w:rsidRDefault="00170C6F">
      <w:pPr>
        <w:pStyle w:val="Ttulo1"/>
        <w:tabs>
          <w:tab w:val="center" w:pos="393"/>
          <w:tab w:val="center" w:pos="2121"/>
        </w:tabs>
        <w:ind w:left="0" w:firstLine="0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b w:val="0"/>
          <w:szCs w:val="20"/>
        </w:rPr>
        <w:tab/>
      </w:r>
      <w:r w:rsidRPr="00DA29FA">
        <w:rPr>
          <w:rFonts w:ascii="Arial" w:hAnsi="Arial" w:cs="Arial"/>
          <w:szCs w:val="20"/>
        </w:rPr>
        <w:t>12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szCs w:val="20"/>
        </w:rPr>
        <w:tab/>
      </w:r>
      <w:r w:rsidRPr="00DA29FA">
        <w:rPr>
          <w:rFonts w:ascii="Arial" w:hAnsi="Arial" w:cs="Arial"/>
          <w:szCs w:val="20"/>
        </w:rPr>
        <w:t xml:space="preserve">DAS DISPOSIÇÕES FINAIS </w:t>
      </w:r>
    </w:p>
    <w:p w:rsidR="00E5170C" w:rsidRPr="00DA29FA" w:rsidRDefault="00170C6F">
      <w:pPr>
        <w:spacing w:after="8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tabs>
          <w:tab w:val="center" w:pos="1035"/>
          <w:tab w:val="right" w:pos="10264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12.1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 xml:space="preserve">Para obter cópia deste Edital e anexo, os interessados poderão acessar o site do CIS-COMCAM. </w:t>
      </w:r>
    </w:p>
    <w:p w:rsidR="00E5170C" w:rsidRPr="00DA29FA" w:rsidRDefault="00170C6F">
      <w:pPr>
        <w:spacing w:after="0" w:line="259" w:lineRule="auto"/>
        <w:ind w:left="147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color w:val="0000FF"/>
          <w:szCs w:val="20"/>
          <w:u w:val="single" w:color="0000FF"/>
        </w:rPr>
        <w:t>http://www.ciscomcam.com.br</w:t>
      </w:r>
      <w:r w:rsidRPr="00DA29FA">
        <w:rPr>
          <w:rFonts w:ascii="Arial" w:hAnsi="Arial" w:cs="Arial"/>
          <w:szCs w:val="20"/>
        </w:rPr>
        <w:t xml:space="preserve">. </w:t>
      </w:r>
    </w:p>
    <w:p w:rsidR="00E5170C" w:rsidRPr="00DA29FA" w:rsidRDefault="00170C6F">
      <w:pPr>
        <w:spacing w:after="0" w:line="259" w:lineRule="auto"/>
        <w:ind w:left="137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12.2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 resumo deste Edital será publicado no Jornal Tribuna do Interior do Município de Campo Mourão, bem como afixado no Mural do CIS-COMCAM. </w:t>
      </w:r>
    </w:p>
    <w:p w:rsidR="00E5170C" w:rsidRPr="00DA29FA" w:rsidRDefault="00170C6F">
      <w:pPr>
        <w:spacing w:after="8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tabs>
          <w:tab w:val="center" w:pos="1035"/>
          <w:tab w:val="center" w:pos="4143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12.3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>Os contratos possuirão sua validad</w:t>
      </w:r>
      <w:r w:rsidR="000F1726">
        <w:rPr>
          <w:rFonts w:ascii="Arial" w:hAnsi="Arial" w:cs="Arial"/>
          <w:szCs w:val="20"/>
        </w:rPr>
        <w:t xml:space="preserve">e estendida </w:t>
      </w:r>
      <w:r w:rsidR="000F1726" w:rsidRPr="009A7DD7">
        <w:rPr>
          <w:rFonts w:ascii="Arial" w:hAnsi="Arial" w:cs="Arial"/>
          <w:color w:val="000000" w:themeColor="text1"/>
          <w:szCs w:val="20"/>
        </w:rPr>
        <w:t xml:space="preserve">até </w:t>
      </w:r>
      <w:r w:rsidR="003424CC" w:rsidRPr="009A7DD7">
        <w:rPr>
          <w:rFonts w:ascii="Arial" w:hAnsi="Arial" w:cs="Arial"/>
          <w:color w:val="000000" w:themeColor="text1"/>
          <w:szCs w:val="20"/>
        </w:rPr>
        <w:t>o dia 31/01</w:t>
      </w:r>
      <w:r w:rsidR="009A7DD7" w:rsidRPr="009A7DD7">
        <w:rPr>
          <w:rFonts w:ascii="Arial" w:hAnsi="Arial" w:cs="Arial"/>
          <w:color w:val="000000" w:themeColor="text1"/>
          <w:szCs w:val="20"/>
        </w:rPr>
        <w:t>/2017.</w:t>
      </w:r>
    </w:p>
    <w:p w:rsidR="00E5170C" w:rsidRPr="00DA29FA" w:rsidRDefault="00170C6F">
      <w:pPr>
        <w:spacing w:after="8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tabs>
          <w:tab w:val="center" w:pos="1035"/>
          <w:tab w:val="center" w:pos="4846"/>
        </w:tabs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hAnsi="Arial" w:cs="Arial"/>
          <w:b/>
          <w:szCs w:val="20"/>
        </w:rPr>
        <w:t>12.4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ab/>
      </w:r>
      <w:r w:rsidRPr="00DA29FA">
        <w:rPr>
          <w:rFonts w:ascii="Arial" w:hAnsi="Arial" w:cs="Arial"/>
          <w:szCs w:val="20"/>
        </w:rPr>
        <w:t xml:space="preserve">O valor estimado para cada contrato ficará condicionado à tabela descrita no item 7.1 </w:t>
      </w:r>
    </w:p>
    <w:p w:rsidR="00E5170C" w:rsidRPr="00DA29FA" w:rsidRDefault="00170C6F">
      <w:pPr>
        <w:spacing w:after="0" w:line="259" w:lineRule="auto"/>
        <w:ind w:left="1438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854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b/>
          <w:szCs w:val="20"/>
        </w:rPr>
        <w:t>12.5</w:t>
      </w:r>
      <w:r w:rsidRPr="00DA29FA">
        <w:rPr>
          <w:rFonts w:ascii="Arial" w:eastAsia="Arial" w:hAnsi="Arial" w:cs="Arial"/>
          <w:b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O Termo de Credenciamento/Contrato poderá ser rescindido por ambas as partes, de pleno direito, independente de qualquer notificação ou interpelação judicial ou extrajudicial, assim como livre de qualquer ônus nos seguintes casos: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436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12.5.1.1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Por dolo, culpa simulação ou fraude na sua execução, ou nos serviços contratados;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2278" w:right="35" w:hanging="852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12.5.1.2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Quando pela reiteração de impugnações efetuadas pela Contratante, ficar evidenciado a incapacidade da Contratada de executar o contrato ou dar continuidade ao mesmo;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436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12.5.1.3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Por razões de interesse público, conforme art. 78 da Lei n. 8.666/93;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436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12.5.1.4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Nas demais hipóteses previstas em Lei;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436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12.5.1.5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Das sanções, multas e da rescisão prevista nos artigos 86 a 88 da Lei n. 8.666/93;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ind w:left="1436" w:right="35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12.5.1.6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Falta de dotação orçamentária e/ou recursos disponíveis por parte da contratante;  </w:t>
      </w:r>
    </w:p>
    <w:p w:rsidR="00E5170C" w:rsidRPr="00DA29FA" w:rsidRDefault="00170C6F">
      <w:pPr>
        <w:spacing w:after="0" w:line="259" w:lineRule="auto"/>
        <w:ind w:left="1426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0F1726" w:rsidRPr="00DA29FA" w:rsidRDefault="00170C6F" w:rsidP="000F1726">
      <w:pPr>
        <w:ind w:left="2278" w:right="35" w:hanging="852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>12.5.1.7</w:t>
      </w: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hAnsi="Arial" w:cs="Arial"/>
          <w:szCs w:val="20"/>
        </w:rPr>
        <w:t xml:space="preserve">Inexecução total ou parcial do Termo de Credenciamento / Contrato ensejará a rescisão do instrumento com as </w:t>
      </w:r>
      <w:r w:rsidR="000F1726" w:rsidRPr="00DA29FA">
        <w:rPr>
          <w:rFonts w:ascii="Arial" w:hAnsi="Arial" w:cs="Arial"/>
          <w:szCs w:val="20"/>
        </w:rPr>
        <w:t>consequências</w:t>
      </w:r>
      <w:r w:rsidRPr="00DA29FA">
        <w:rPr>
          <w:rFonts w:ascii="Arial" w:hAnsi="Arial" w:cs="Arial"/>
          <w:szCs w:val="20"/>
        </w:rPr>
        <w:t xml:space="preserve"> nele estabelecidos e as previstas nos artigos 77 a 80 da Lei n. 8.666/93. </w:t>
      </w:r>
    </w:p>
    <w:p w:rsidR="00E5170C" w:rsidRPr="00DA29FA" w:rsidRDefault="00170C6F">
      <w:pPr>
        <w:spacing w:after="0" w:line="259" w:lineRule="auto"/>
        <w:ind w:left="65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0F1726" w:rsidRDefault="000F1726" w:rsidP="000F1726">
      <w:pPr>
        <w:spacing w:after="0" w:line="259" w:lineRule="auto"/>
        <w:ind w:left="255" w:right="0"/>
        <w:jc w:val="center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szCs w:val="20"/>
        </w:rPr>
        <w:t>Campo Mo</w:t>
      </w:r>
      <w:r w:rsidRPr="00B239CD">
        <w:rPr>
          <w:rFonts w:ascii="Arial" w:hAnsi="Arial" w:cs="Arial"/>
          <w:color w:val="000000" w:themeColor="text1"/>
          <w:szCs w:val="20"/>
        </w:rPr>
        <w:t xml:space="preserve">urão, </w:t>
      </w:r>
      <w:r w:rsidR="003424CC" w:rsidRPr="00B239CD">
        <w:rPr>
          <w:rFonts w:ascii="Arial" w:hAnsi="Arial" w:cs="Arial"/>
          <w:color w:val="000000" w:themeColor="text1"/>
          <w:szCs w:val="20"/>
        </w:rPr>
        <w:t>1</w:t>
      </w:r>
      <w:r w:rsidR="009A7DD7" w:rsidRPr="00B239CD">
        <w:rPr>
          <w:rFonts w:ascii="Arial" w:hAnsi="Arial" w:cs="Arial"/>
          <w:color w:val="000000" w:themeColor="text1"/>
          <w:szCs w:val="20"/>
        </w:rPr>
        <w:t>5</w:t>
      </w:r>
      <w:r w:rsidRPr="00B239CD">
        <w:rPr>
          <w:rFonts w:ascii="Arial" w:hAnsi="Arial" w:cs="Arial"/>
          <w:color w:val="000000" w:themeColor="text1"/>
          <w:szCs w:val="20"/>
        </w:rPr>
        <w:t xml:space="preserve"> de dezembro</w:t>
      </w:r>
      <w:r w:rsidR="00170C6F" w:rsidRPr="00B239CD">
        <w:rPr>
          <w:rFonts w:ascii="Arial" w:hAnsi="Arial" w:cs="Arial"/>
          <w:color w:val="000000" w:themeColor="text1"/>
          <w:szCs w:val="20"/>
        </w:rPr>
        <w:t xml:space="preserve"> de 2015. </w:t>
      </w:r>
    </w:p>
    <w:p w:rsidR="000F1726" w:rsidRPr="000F1726" w:rsidRDefault="000F1726" w:rsidP="000F1726">
      <w:pPr>
        <w:spacing w:after="0" w:line="259" w:lineRule="auto"/>
        <w:ind w:left="255" w:right="0"/>
        <w:jc w:val="center"/>
        <w:rPr>
          <w:rFonts w:ascii="Arial" w:hAnsi="Arial" w:cs="Arial"/>
          <w:color w:val="FF0000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65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55" w:right="6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Vagner Siqueira Alves </w:t>
      </w:r>
    </w:p>
    <w:p w:rsidR="00E5170C" w:rsidRPr="00DA29FA" w:rsidRDefault="00170C6F">
      <w:pPr>
        <w:spacing w:after="0" w:line="259" w:lineRule="auto"/>
        <w:ind w:left="255" w:right="5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Presidente da Comissão de Licitação          </w:t>
      </w:r>
    </w:p>
    <w:p w:rsidR="00E5170C" w:rsidRPr="00DA29FA" w:rsidRDefault="00170C6F">
      <w:pPr>
        <w:spacing w:after="0" w:line="259" w:lineRule="auto"/>
        <w:ind w:left="29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FC761A" w:rsidRDefault="00170C6F" w:rsidP="00B86537">
      <w:pPr>
        <w:spacing w:after="0" w:line="259" w:lineRule="auto"/>
        <w:ind w:left="29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lastRenderedPageBreak/>
        <w:t xml:space="preserve"> </w:t>
      </w:r>
    </w:p>
    <w:p w:rsidR="003424CC" w:rsidRPr="00FC761A" w:rsidRDefault="003424CC" w:rsidP="00FC761A">
      <w:pPr>
        <w:spacing w:after="22" w:line="259" w:lineRule="auto"/>
        <w:ind w:left="293" w:right="0" w:firstLine="0"/>
        <w:rPr>
          <w:rFonts w:ascii="Arial" w:hAnsi="Arial" w:cs="Arial"/>
          <w:szCs w:val="20"/>
        </w:rPr>
      </w:pPr>
    </w:p>
    <w:p w:rsidR="000F1726" w:rsidRDefault="000F1726">
      <w:pPr>
        <w:spacing w:after="0" w:line="259" w:lineRule="auto"/>
        <w:ind w:left="255" w:right="1"/>
        <w:jc w:val="center"/>
        <w:rPr>
          <w:rFonts w:ascii="Arial" w:eastAsia="Arial" w:hAnsi="Arial" w:cs="Arial"/>
          <w:b/>
          <w:szCs w:val="20"/>
        </w:rPr>
      </w:pPr>
    </w:p>
    <w:p w:rsidR="00E5170C" w:rsidRPr="00DA29FA" w:rsidRDefault="00170C6F">
      <w:pPr>
        <w:spacing w:after="0" w:line="259" w:lineRule="auto"/>
        <w:ind w:left="255" w:right="1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Anexo I – Modelo de requerimento para credenciamento – Pessoa Jurídica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0F1726" w:rsidRDefault="000F1726">
      <w:pPr>
        <w:spacing w:after="0" w:line="259" w:lineRule="auto"/>
        <w:ind w:left="298" w:right="0" w:firstLine="0"/>
        <w:jc w:val="center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8" w:right="0" w:firstLine="0"/>
        <w:jc w:val="center"/>
        <w:rPr>
          <w:rFonts w:ascii="Arial" w:eastAsia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8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4" w:line="249" w:lineRule="auto"/>
        <w:ind w:left="288" w:right="570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Ao: CONSÓRCIO INTERMUNICIPAL DE SAÚDE DA COMUNIDADE DOS MUNICÍPIOS DA REGIÃO DE CAMPO MOURÃO – CIS-COMCAM </w:t>
      </w:r>
    </w:p>
    <w:p w:rsidR="000F1726" w:rsidRDefault="000F1726">
      <w:pPr>
        <w:spacing w:after="4" w:line="249" w:lineRule="auto"/>
        <w:ind w:left="288" w:right="570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4" w:line="249" w:lineRule="auto"/>
        <w:ind w:left="288" w:right="570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O interessado abaixo qualificado requer sua inscrição no CREDENCIAMENTO DE PROFISSIONAIS NA ÁREA MÉDICA divulgado pelo </w:t>
      </w:r>
      <w:r w:rsidRPr="00DA29FA">
        <w:rPr>
          <w:rFonts w:ascii="Arial" w:eastAsia="Arial" w:hAnsi="Arial" w:cs="Arial"/>
          <w:b/>
          <w:i/>
          <w:szCs w:val="20"/>
        </w:rPr>
        <w:t xml:space="preserve">Consórcio Intermunicipal de Saúde da Comunidade dos Municípios da Região de Campo Mourão – CIS-COMCAM </w:t>
      </w:r>
      <w:r w:rsidRPr="00DA29FA">
        <w:rPr>
          <w:rFonts w:ascii="Arial" w:eastAsia="Arial" w:hAnsi="Arial" w:cs="Arial"/>
          <w:szCs w:val="20"/>
        </w:rPr>
        <w:t xml:space="preserve">objetivando a prestação de serviços médicos nos termos do chamamento público.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Razão Social: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CNPJ nº: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Endereço: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tabs>
          <w:tab w:val="center" w:pos="526"/>
          <w:tab w:val="center" w:pos="1001"/>
          <w:tab w:val="center" w:pos="1711"/>
          <w:tab w:val="center" w:pos="3546"/>
          <w:tab w:val="center" w:pos="5256"/>
          <w:tab w:val="center" w:pos="5964"/>
          <w:tab w:val="center" w:pos="7473"/>
        </w:tabs>
        <w:spacing w:after="4" w:line="24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eastAsia="Arial" w:hAnsi="Arial" w:cs="Arial"/>
          <w:szCs w:val="20"/>
        </w:rPr>
        <w:t xml:space="preserve">CEP: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Telefone Comercial: (     )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Telefone Cel: (    )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Municípios: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UF: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Dados Bancários:  </w:t>
      </w:r>
    </w:p>
    <w:p w:rsidR="00FC761A" w:rsidRPr="00DA29FA" w:rsidRDefault="00FC761A">
      <w:pPr>
        <w:spacing w:after="4" w:line="249" w:lineRule="auto"/>
        <w:ind w:left="288" w:right="34"/>
        <w:rPr>
          <w:rFonts w:ascii="Arial" w:hAnsi="Arial" w:cs="Arial"/>
          <w:szCs w:val="20"/>
        </w:rPr>
      </w:pPr>
    </w:p>
    <w:p w:rsidR="00E5170C" w:rsidRPr="00DA29FA" w:rsidRDefault="00170C6F">
      <w:pPr>
        <w:tabs>
          <w:tab w:val="center" w:pos="602"/>
          <w:tab w:val="center" w:pos="1711"/>
          <w:tab w:val="center" w:pos="2419"/>
          <w:tab w:val="center" w:pos="3517"/>
          <w:tab w:val="center" w:pos="4546"/>
          <w:tab w:val="center" w:pos="5256"/>
          <w:tab w:val="center" w:pos="6674"/>
        </w:tabs>
        <w:spacing w:after="4" w:line="24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Calibri" w:hAnsi="Arial" w:cs="Arial"/>
          <w:szCs w:val="20"/>
        </w:rPr>
        <w:tab/>
      </w:r>
      <w:r w:rsidRPr="00DA29FA">
        <w:rPr>
          <w:rFonts w:ascii="Arial" w:eastAsia="Arial" w:hAnsi="Arial" w:cs="Arial"/>
          <w:szCs w:val="20"/>
        </w:rPr>
        <w:t xml:space="preserve">Banco: 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Agência: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 </w:t>
      </w:r>
      <w:r w:rsidRPr="00DA29FA">
        <w:rPr>
          <w:rFonts w:ascii="Arial" w:eastAsia="Arial" w:hAnsi="Arial" w:cs="Arial"/>
          <w:szCs w:val="20"/>
        </w:rPr>
        <w:tab/>
        <w:t xml:space="preserve">Conta Corrente: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tbl>
      <w:tblPr>
        <w:tblStyle w:val="TableGrid"/>
        <w:tblW w:w="9955" w:type="dxa"/>
        <w:tblInd w:w="185" w:type="dxa"/>
        <w:tblCellMar>
          <w:top w:w="4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50"/>
        <w:gridCol w:w="7087"/>
        <w:gridCol w:w="1318"/>
      </w:tblGrid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Especialidade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Descrição Procedimento / Exame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Quantidade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</w:tbl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tbl>
      <w:tblPr>
        <w:tblStyle w:val="TableGrid"/>
        <w:tblW w:w="9888" w:type="dxa"/>
        <w:tblInd w:w="185" w:type="dxa"/>
        <w:tblCellMar>
          <w:top w:w="4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369"/>
        <w:gridCol w:w="1702"/>
        <w:gridCol w:w="2124"/>
        <w:gridCol w:w="1135"/>
        <w:gridCol w:w="1558"/>
      </w:tblGrid>
      <w:tr w:rsidR="00E5170C" w:rsidRPr="00DA29FA">
        <w:trPr>
          <w:trHeight w:val="4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Médico que executará os serviços: </w:t>
            </w:r>
          </w:p>
          <w:p w:rsidR="00E5170C" w:rsidRPr="00DA29FA" w:rsidRDefault="00170C6F">
            <w:pPr>
              <w:spacing w:after="0" w:line="259" w:lineRule="auto"/>
              <w:ind w:left="5" w:right="0" w:firstLine="0"/>
              <w:jc w:val="center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CPF nº: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RG: órgão Emissor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CRM nº.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b/>
                <w:szCs w:val="20"/>
              </w:rPr>
              <w:t xml:space="preserve">Telefone do Médico </w:t>
            </w:r>
          </w:p>
        </w:tc>
      </w:tr>
      <w:tr w:rsidR="00E5170C" w:rsidRPr="00DA29FA">
        <w:trPr>
          <w:trHeight w:val="2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6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5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6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5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E5170C" w:rsidRPr="00DA29FA">
        <w:trPr>
          <w:trHeight w:val="26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0C" w:rsidRPr="00DA29FA" w:rsidRDefault="00170C6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Cs w:val="20"/>
              </w:rPr>
            </w:pPr>
            <w:r w:rsidRPr="00DA29FA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</w:tbl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Campo Mourão – PR, __________/__________/__________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</w:p>
    <w:p w:rsidR="000F1726" w:rsidRDefault="000F1726">
      <w:pPr>
        <w:spacing w:after="4" w:line="249" w:lineRule="auto"/>
        <w:ind w:left="288" w:right="34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----------------------------------------------------------------------------------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(assinatura do solicitante)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0F1726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>
        <w:rPr>
          <w:rFonts w:ascii="Arial" w:eastAsia="Arial" w:hAnsi="Arial" w:cs="Arial"/>
          <w:szCs w:val="20"/>
        </w:rPr>
        <w:t>----------------------------------------------------------------------------------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(nome do solicitante)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3424CC" w:rsidRDefault="003424CC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3424CC" w:rsidRDefault="003424CC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3424CC" w:rsidRDefault="003424CC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FC761A" w:rsidRPr="00FC3316" w:rsidRDefault="00170C6F" w:rsidP="00FC761A">
      <w:pPr>
        <w:autoSpaceDE w:val="0"/>
        <w:autoSpaceDN w:val="0"/>
        <w:adjustRightInd w:val="0"/>
        <w:jc w:val="center"/>
        <w:rPr>
          <w:b/>
        </w:rPr>
      </w:pPr>
      <w:r w:rsidRPr="00DA29FA">
        <w:rPr>
          <w:rFonts w:ascii="Arial" w:eastAsia="Arial" w:hAnsi="Arial" w:cs="Arial"/>
          <w:szCs w:val="20"/>
        </w:rPr>
        <w:t xml:space="preserve"> </w:t>
      </w:r>
      <w:r w:rsidR="00FC761A" w:rsidRPr="00FC3316">
        <w:rPr>
          <w:b/>
        </w:rPr>
        <w:t>Anexo II – Modelo de requerimento para credenciamento – Pessoa Física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  <w:ind w:firstLine="708"/>
      </w:pPr>
      <w:r w:rsidRPr="00FC3316">
        <w:t>Ao: CONSÓRCIO INTERMUNICIPAL DE SAÚDE DA COMUNIDADE DOS MUNICÍPIOS DA REGIÃO DE CAMPO MOURÃO – CIS-COMCAM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  <w:ind w:firstLine="708"/>
      </w:pPr>
      <w:r w:rsidRPr="00FC3316">
        <w:t xml:space="preserve">O interessado abaixo qualificado requer sua inscrição no CREDENCIAMENTO DE PROFISSIONAIS NA ÁREA MÉDICA divulgado pelo </w:t>
      </w:r>
      <w:r w:rsidRPr="00FC3316">
        <w:rPr>
          <w:b/>
          <w:bCs/>
          <w:i/>
          <w:iCs/>
        </w:rPr>
        <w:t>Consórcio Intermunicipal de Saúde da Comunidade dos Municípios da Região de Campo Mourão – CIS-COMCAM</w:t>
      </w:r>
      <w:r w:rsidRPr="00FC3316">
        <w:t>, objetivando a prestação de serviços médicos na especialização abaixo citada, nos termos deste chamamento público.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Nome:</w:t>
      </w:r>
      <w:r>
        <w:t>_____________________________________________________________________________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  <w:bookmarkStart w:id="0" w:name="_GoBack"/>
      <w:bookmarkEnd w:id="0"/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Endereço:</w:t>
      </w:r>
      <w:r>
        <w:t>__________________________________________________________________________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CEP:</w:t>
      </w:r>
      <w:r>
        <w:t>_______________Telefone Comercial: (__</w:t>
      </w:r>
      <w:r w:rsidRPr="00FC3316">
        <w:t>)</w:t>
      </w:r>
      <w:r>
        <w:t>_______________</w:t>
      </w:r>
      <w:r w:rsidRPr="00FC3316">
        <w:t>Telefone Cel: (</w:t>
      </w:r>
      <w:r>
        <w:t>__</w:t>
      </w:r>
      <w:r w:rsidRPr="00FC3316">
        <w:t>)</w:t>
      </w:r>
      <w:r>
        <w:t>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Município</w:t>
      </w:r>
      <w:r>
        <w:t>:_______________________________________UF:______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Default="00FC761A" w:rsidP="00FC761A">
      <w:pPr>
        <w:autoSpaceDE w:val="0"/>
        <w:autoSpaceDN w:val="0"/>
        <w:adjustRightInd w:val="0"/>
      </w:pPr>
      <w:r w:rsidRPr="00FC3316">
        <w:t xml:space="preserve">Dados Bancários: </w:t>
      </w:r>
    </w:p>
    <w:p w:rsidR="00893F65" w:rsidRPr="00FC3316" w:rsidRDefault="00893F65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Banco:</w:t>
      </w:r>
      <w:r w:rsidRPr="00FC3316">
        <w:tab/>
      </w:r>
      <w:r>
        <w:t>________________</w:t>
      </w:r>
      <w:r w:rsidRPr="00FC3316">
        <w:t>Agência:</w:t>
      </w:r>
      <w:r w:rsidRPr="00FC3316">
        <w:tab/>
      </w:r>
      <w:r>
        <w:t>___________</w:t>
      </w:r>
      <w:r w:rsidRPr="00FC3316">
        <w:t>Conta Corrente:</w:t>
      </w:r>
      <w:r>
        <w:t>_______________________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6700"/>
        <w:gridCol w:w="1559"/>
      </w:tblGrid>
      <w:tr w:rsidR="00FC761A" w:rsidRPr="00FC3316" w:rsidTr="00B86537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rPr>
                <w:b/>
              </w:rPr>
            </w:pPr>
            <w:r w:rsidRPr="00FC3316">
              <w:rPr>
                <w:b/>
              </w:rPr>
              <w:t>Especialidade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rPr>
                <w:b/>
              </w:rPr>
            </w:pPr>
            <w:r w:rsidRPr="00FC3316">
              <w:rPr>
                <w:b/>
              </w:rPr>
              <w:t>Descrição Procedimento / Exame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rPr>
                <w:b/>
              </w:rPr>
            </w:pPr>
            <w:r w:rsidRPr="00FC3316">
              <w:rPr>
                <w:b/>
              </w:rPr>
              <w:t>Quantidade</w:t>
            </w:r>
          </w:p>
        </w:tc>
      </w:tr>
      <w:tr w:rsidR="00FC761A" w:rsidRPr="00FC3316" w:rsidTr="00B86537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  <w:tr w:rsidR="00FC761A" w:rsidRPr="00FC3316" w:rsidTr="00B86537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  <w:tr w:rsidR="00FC761A" w:rsidRPr="00FC3316" w:rsidTr="00B86537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  <w:tr w:rsidR="00FC761A" w:rsidRPr="00FC3316" w:rsidTr="00B86537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</w:tbl>
    <w:p w:rsidR="00FC761A" w:rsidRPr="00FC3316" w:rsidRDefault="00FC761A" w:rsidP="00FC761A">
      <w:pPr>
        <w:autoSpaceDE w:val="0"/>
        <w:autoSpaceDN w:val="0"/>
        <w:adjustRightInd w:val="0"/>
      </w:pPr>
    </w:p>
    <w:tbl>
      <w:tblPr>
        <w:tblW w:w="98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FC761A" w:rsidRPr="00FC3316" w:rsidTr="00B86537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316">
              <w:rPr>
                <w:b/>
              </w:rPr>
              <w:t>Médico que executará os serviços:</w:t>
            </w:r>
          </w:p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316">
              <w:rPr>
                <w:b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316">
              <w:rPr>
                <w:b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316">
              <w:rPr>
                <w:b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316">
              <w:rPr>
                <w:b/>
              </w:rPr>
              <w:t>Telefone do Médico</w:t>
            </w:r>
          </w:p>
        </w:tc>
      </w:tr>
      <w:tr w:rsidR="00FC761A" w:rsidRPr="00FC3316" w:rsidTr="00B86537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  <w:tr w:rsidR="00FC761A" w:rsidRPr="00FC3316" w:rsidTr="00B86537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  <w:tr w:rsidR="00FC761A" w:rsidRPr="00FC3316" w:rsidTr="00B86537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1A" w:rsidRPr="00FC3316" w:rsidRDefault="00FC761A" w:rsidP="00AF1D75">
            <w:pPr>
              <w:autoSpaceDE w:val="0"/>
              <w:autoSpaceDN w:val="0"/>
              <w:adjustRightInd w:val="0"/>
            </w:pPr>
          </w:p>
        </w:tc>
      </w:tr>
    </w:tbl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Campo Mourão – Pr, __________/__________/__________</w:t>
      </w:r>
    </w:p>
    <w:p w:rsidR="00FC761A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>
        <w:t>_________________________________________________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(assinatura do solicitante)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____________________________</w:t>
      </w:r>
      <w:r>
        <w:t>_____________________</w:t>
      </w:r>
    </w:p>
    <w:p w:rsidR="00FC761A" w:rsidRPr="00FC3316" w:rsidRDefault="00FC761A" w:rsidP="00FC761A">
      <w:pPr>
        <w:autoSpaceDE w:val="0"/>
        <w:autoSpaceDN w:val="0"/>
        <w:adjustRightInd w:val="0"/>
      </w:pPr>
      <w:r w:rsidRPr="00FC3316">
        <w:t>(nome do solicitante)</w:t>
      </w:r>
    </w:p>
    <w:p w:rsidR="00FC761A" w:rsidRPr="00FC3316" w:rsidRDefault="00FC761A" w:rsidP="00FC761A">
      <w:pPr>
        <w:autoSpaceDE w:val="0"/>
        <w:autoSpaceDN w:val="0"/>
        <w:adjustRightInd w:val="0"/>
      </w:pPr>
    </w:p>
    <w:p w:rsidR="00E5170C" w:rsidRPr="00DA29FA" w:rsidRDefault="00E5170C">
      <w:pPr>
        <w:spacing w:after="19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D73859" w:rsidRDefault="00D73859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D73859" w:rsidRDefault="00D73859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D73859" w:rsidRDefault="00D73859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FC761A" w:rsidRDefault="00FC761A">
      <w:pPr>
        <w:spacing w:after="0" w:line="259" w:lineRule="auto"/>
        <w:ind w:left="255" w:right="0"/>
        <w:jc w:val="center"/>
        <w:rPr>
          <w:rFonts w:ascii="Arial" w:eastAsia="Arial" w:hAnsi="Arial" w:cs="Arial"/>
          <w:b/>
          <w:szCs w:val="20"/>
        </w:rPr>
      </w:pPr>
    </w:p>
    <w:p w:rsidR="00E5170C" w:rsidRPr="00DA29FA" w:rsidRDefault="00170C6F">
      <w:pPr>
        <w:spacing w:after="0" w:line="259" w:lineRule="auto"/>
        <w:ind w:left="255" w:right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Anexo III – Declaração de idoneidade.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8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8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78" w:right="34" w:firstLine="708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Ao: CONSÓRCIO INTERMUNICIPAL DE SAÚDE DA COMUNIDADE DOS MUNICÍPIOS DA REGIÃO DE CAMPO MOURÃO – CIS-COMCAM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78" w:right="34" w:firstLine="708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O interessado abaixo qualificado DECLARA para os devidos fins de direito, na qualidade de solicitante de cadastramento na área médica, que não foi declarado inidôneo para licitar ou contratar com o Poder Público, em qualquer de suas esferas.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Por ser expressão da verdade, firmo o presente.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>Campo Mourão, em __</w:t>
      </w:r>
      <w:r w:rsidR="000F1726">
        <w:rPr>
          <w:rFonts w:ascii="Arial" w:eastAsia="Arial" w:hAnsi="Arial" w:cs="Arial"/>
          <w:szCs w:val="20"/>
        </w:rPr>
        <w:t>____ de ______________de_______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Pr="00DA29FA" w:rsidRDefault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  <w:r w:rsidR="000F1726">
        <w:rPr>
          <w:rFonts w:ascii="Arial" w:eastAsia="Arial" w:hAnsi="Arial" w:cs="Arial"/>
          <w:szCs w:val="20"/>
        </w:rPr>
        <w:t>-----------------------------------------------------------------------------------------------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(assinatura do solicitante)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Default="000F1726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0F1726" w:rsidRPr="00DA29FA" w:rsidRDefault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 w:rsidP="000F1726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  <w:r w:rsidR="000F1726">
        <w:rPr>
          <w:rFonts w:ascii="Arial" w:eastAsia="Arial" w:hAnsi="Arial" w:cs="Arial"/>
          <w:szCs w:val="20"/>
        </w:rPr>
        <w:t>-----------------------------------------------------------------------------------------------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(nome do solicitante)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lastRenderedPageBreak/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 w:rsidP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  <w:r w:rsidRPr="00DA29FA">
        <w:rPr>
          <w:rFonts w:ascii="Arial" w:eastAsia="Arial" w:hAnsi="Arial" w:cs="Arial"/>
          <w:b/>
          <w:szCs w:val="20"/>
        </w:rPr>
        <w:t xml:space="preserve">Anexo IV – Declaração de que não possui impedimento referente à Lei 8.666/93.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 w:rsidP="00BA7C53">
      <w:pPr>
        <w:spacing w:after="0" w:line="259" w:lineRule="auto"/>
        <w:ind w:left="310" w:right="0" w:firstLine="0"/>
        <w:jc w:val="center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b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278" w:right="34" w:firstLine="708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Ao: CONSÓRCIO INTERMUNICIPAL DE SAÚDE DA COMUNIDADE DOS MUNICÍPIOS DA REGIÃO DE CAMPO MOURÃO – CIS-COMCAM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O interessado abaixo qualificado DECLARA para os devidos fins de direito, que não possui nenhum </w:t>
      </w:r>
    </w:p>
    <w:p w:rsidR="00E5170C" w:rsidRPr="00DA29FA" w:rsidRDefault="00170C6F">
      <w:pPr>
        <w:spacing w:after="4" w:line="249" w:lineRule="auto"/>
        <w:ind w:left="288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impedimento, tanto referente à Lei 8.666/93, quanto às demais legislações atinentes à espécie.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Pr="00DA29FA" w:rsidRDefault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Por ser expressão da verdade, firmo o presente.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Default="00CB44DB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</w:p>
    <w:p w:rsidR="00CB44DB" w:rsidRDefault="00CB44DB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</w:p>
    <w:p w:rsidR="00CB44DB" w:rsidRDefault="00CB44DB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</w:p>
    <w:p w:rsidR="00E5170C" w:rsidRPr="00DA29FA" w:rsidRDefault="00E5170C" w:rsidP="00CB44DB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>Campo Mourão, em ______</w:t>
      </w:r>
      <w:r w:rsidR="00CB44DB">
        <w:rPr>
          <w:rFonts w:ascii="Arial" w:eastAsia="Arial" w:hAnsi="Arial" w:cs="Arial"/>
          <w:szCs w:val="20"/>
        </w:rPr>
        <w:t xml:space="preserve"> de ___________________de______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Default="00CB44DB">
      <w:pPr>
        <w:spacing w:after="0" w:line="259" w:lineRule="auto"/>
        <w:ind w:left="1001" w:right="0" w:firstLine="0"/>
        <w:jc w:val="left"/>
        <w:rPr>
          <w:rFonts w:ascii="Arial" w:eastAsia="Arial" w:hAnsi="Arial" w:cs="Arial"/>
          <w:szCs w:val="20"/>
        </w:rPr>
      </w:pPr>
    </w:p>
    <w:p w:rsidR="00CB44DB" w:rsidRPr="00DA29FA" w:rsidRDefault="00CB44DB">
      <w:pPr>
        <w:spacing w:after="0" w:line="259" w:lineRule="auto"/>
        <w:ind w:left="1001" w:right="0" w:firstLine="0"/>
        <w:jc w:val="left"/>
        <w:rPr>
          <w:rFonts w:ascii="Arial" w:hAnsi="Arial" w:cs="Arial"/>
          <w:szCs w:val="20"/>
        </w:rPr>
      </w:pP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Pr="00DA29FA" w:rsidRDefault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Default="00170C6F" w:rsidP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 w:rsidP="00CB44DB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  <w:r w:rsidR="00CB44DB">
        <w:rPr>
          <w:rFonts w:ascii="Arial" w:eastAsia="Arial" w:hAnsi="Arial" w:cs="Arial"/>
          <w:szCs w:val="20"/>
        </w:rPr>
        <w:t>----------------------------------------------------------------------------------------------------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(assinatura do solicitante)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CB44DB" w:rsidRDefault="00CB44DB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CB44DB" w:rsidRDefault="00CB44DB">
      <w:pPr>
        <w:spacing w:after="0" w:line="259" w:lineRule="auto"/>
        <w:ind w:left="293" w:right="0" w:firstLine="0"/>
        <w:jc w:val="left"/>
        <w:rPr>
          <w:rFonts w:ascii="Arial" w:eastAsia="Arial" w:hAnsi="Arial" w:cs="Arial"/>
          <w:szCs w:val="20"/>
        </w:rPr>
      </w:pPr>
    </w:p>
    <w:p w:rsidR="00CB44DB" w:rsidRPr="00DA29FA" w:rsidRDefault="00CB44DB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 </w:t>
      </w:r>
    </w:p>
    <w:p w:rsidR="00E5170C" w:rsidRPr="00DA29FA" w:rsidRDefault="00CB44DB" w:rsidP="00CB44DB">
      <w:pPr>
        <w:spacing w:after="4" w:line="249" w:lineRule="auto"/>
        <w:ind w:left="0" w:right="34" w:firstLine="0"/>
        <w:rPr>
          <w:rFonts w:ascii="Arial" w:hAnsi="Arial" w:cs="Arial"/>
          <w:szCs w:val="20"/>
        </w:rPr>
      </w:pPr>
      <w:r>
        <w:rPr>
          <w:rFonts w:ascii="Arial" w:eastAsia="Arial" w:hAnsi="Arial" w:cs="Arial"/>
          <w:szCs w:val="20"/>
        </w:rPr>
        <w:t>---------------------------------------------------------------------------------------------------------</w:t>
      </w:r>
    </w:p>
    <w:p w:rsidR="00E5170C" w:rsidRPr="00DA29FA" w:rsidRDefault="00170C6F">
      <w:pPr>
        <w:spacing w:after="4" w:line="249" w:lineRule="auto"/>
        <w:ind w:left="1011" w:right="34"/>
        <w:rPr>
          <w:rFonts w:ascii="Arial" w:hAnsi="Arial" w:cs="Arial"/>
          <w:szCs w:val="20"/>
        </w:rPr>
      </w:pPr>
      <w:r w:rsidRPr="00DA29FA">
        <w:rPr>
          <w:rFonts w:ascii="Arial" w:eastAsia="Arial" w:hAnsi="Arial" w:cs="Arial"/>
          <w:szCs w:val="20"/>
        </w:rPr>
        <w:t xml:space="preserve">(nome do solicitante) </w:t>
      </w:r>
    </w:p>
    <w:p w:rsidR="00E5170C" w:rsidRPr="00DA29FA" w:rsidRDefault="00170C6F">
      <w:pPr>
        <w:spacing w:after="0" w:line="259" w:lineRule="auto"/>
        <w:ind w:left="293" w:right="0" w:firstLine="0"/>
        <w:jc w:val="left"/>
        <w:rPr>
          <w:rFonts w:ascii="Arial" w:hAnsi="Arial" w:cs="Arial"/>
          <w:szCs w:val="20"/>
        </w:rPr>
      </w:pPr>
      <w:r w:rsidRPr="00DA29FA">
        <w:rPr>
          <w:rFonts w:ascii="Arial" w:hAnsi="Arial" w:cs="Arial"/>
          <w:szCs w:val="20"/>
        </w:rPr>
        <w:t xml:space="preserve"> </w:t>
      </w:r>
    </w:p>
    <w:p w:rsidR="00E5170C" w:rsidRDefault="00170C6F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sectPr w:rsidR="00E5170C" w:rsidSect="00AF1D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09" w:right="1126" w:bottom="1634" w:left="0" w:header="283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EF" w:rsidRDefault="00CD68EF">
      <w:pPr>
        <w:spacing w:after="0" w:line="240" w:lineRule="auto"/>
      </w:pPr>
      <w:r>
        <w:separator/>
      </w:r>
    </w:p>
  </w:endnote>
  <w:endnote w:type="continuationSeparator" w:id="0">
    <w:p w:rsidR="00CD68EF" w:rsidRDefault="00CD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48" w:line="259" w:lineRule="auto"/>
      <w:ind w:left="0" w:right="49" w:firstLine="0"/>
      <w:jc w:val="right"/>
    </w:pPr>
    <w:r>
      <w:rPr>
        <w:b/>
        <w:i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de </w:t>
    </w:r>
    <w:r w:rsidR="00CD68EF">
      <w:fldChar w:fldCharType="begin"/>
    </w:r>
    <w:r w:rsidR="00CD68EF">
      <w:instrText xml:space="preserve"> NUMPAGES   \* MERGEFORMAT </w:instrText>
    </w:r>
    <w:r w:rsidR="00CD68EF">
      <w:fldChar w:fldCharType="separate"/>
    </w:r>
    <w:r>
      <w:rPr>
        <w:b/>
        <w:i/>
        <w:sz w:val="16"/>
      </w:rPr>
      <w:t>8</w:t>
    </w:r>
    <w:r w:rsidR="00CD68EF">
      <w:rPr>
        <w:b/>
        <w:i/>
        <w:sz w:val="16"/>
      </w:rPr>
      <w:fldChar w:fldCharType="end"/>
    </w:r>
    <w:r>
      <w:rPr>
        <w:b/>
        <w:i/>
        <w:sz w:val="16"/>
      </w:rPr>
      <w:t xml:space="preserve"> </w:t>
    </w:r>
  </w:p>
  <w:p w:rsidR="00AF1D75" w:rsidRDefault="00AF1D75">
    <w:pPr>
      <w:spacing w:after="0" w:line="259" w:lineRule="auto"/>
      <w:ind w:left="293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48" w:line="259" w:lineRule="auto"/>
      <w:ind w:left="0" w:right="49" w:firstLine="0"/>
      <w:jc w:val="right"/>
    </w:pPr>
    <w:r>
      <w:rPr>
        <w:b/>
        <w:i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667CE" w:rsidRPr="00B667CE">
      <w:rPr>
        <w:b/>
        <w:i/>
        <w:noProof/>
        <w:sz w:val="16"/>
      </w:rPr>
      <w:t>9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de </w:t>
    </w:r>
    <w:r w:rsidR="00CD68EF">
      <w:fldChar w:fldCharType="begin"/>
    </w:r>
    <w:r w:rsidR="00CD68EF">
      <w:instrText xml:space="preserve"> NUMPAGES   \* MERGEFORMAT </w:instrText>
    </w:r>
    <w:r w:rsidR="00CD68EF">
      <w:fldChar w:fldCharType="separate"/>
    </w:r>
    <w:r w:rsidR="00B667CE" w:rsidRPr="00B667CE">
      <w:rPr>
        <w:b/>
        <w:i/>
        <w:noProof/>
        <w:sz w:val="16"/>
      </w:rPr>
      <w:t>11</w:t>
    </w:r>
    <w:r w:rsidR="00CD68EF">
      <w:rPr>
        <w:b/>
        <w:i/>
        <w:noProof/>
        <w:sz w:val="16"/>
      </w:rPr>
      <w:fldChar w:fldCharType="end"/>
    </w:r>
    <w:r>
      <w:rPr>
        <w:b/>
        <w:i/>
        <w:sz w:val="16"/>
      </w:rPr>
      <w:t xml:space="preserve"> </w:t>
    </w:r>
  </w:p>
  <w:p w:rsidR="00AF1D75" w:rsidRDefault="00AF1D75">
    <w:pPr>
      <w:spacing w:after="0" w:line="259" w:lineRule="auto"/>
      <w:ind w:left="293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48" w:line="259" w:lineRule="auto"/>
      <w:ind w:left="0" w:right="49" w:firstLine="0"/>
      <w:jc w:val="right"/>
    </w:pPr>
    <w:r>
      <w:rPr>
        <w:b/>
        <w:i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de </w:t>
    </w:r>
    <w:r w:rsidR="00CD68EF">
      <w:fldChar w:fldCharType="begin"/>
    </w:r>
    <w:r w:rsidR="00CD68EF">
      <w:instrText xml:space="preserve"> NUMPAGES   \* MERGEFORMAT </w:instrText>
    </w:r>
    <w:r w:rsidR="00CD68EF">
      <w:fldChar w:fldCharType="separate"/>
    </w:r>
    <w:r>
      <w:rPr>
        <w:b/>
        <w:i/>
        <w:sz w:val="16"/>
      </w:rPr>
      <w:t>8</w:t>
    </w:r>
    <w:r w:rsidR="00CD68EF">
      <w:rPr>
        <w:b/>
        <w:i/>
        <w:sz w:val="16"/>
      </w:rPr>
      <w:fldChar w:fldCharType="end"/>
    </w:r>
    <w:r>
      <w:rPr>
        <w:b/>
        <w:i/>
        <w:sz w:val="16"/>
      </w:rPr>
      <w:t xml:space="preserve"> </w:t>
    </w:r>
  </w:p>
  <w:p w:rsidR="00AF1D75" w:rsidRDefault="00AF1D75">
    <w:pPr>
      <w:spacing w:after="0" w:line="259" w:lineRule="auto"/>
      <w:ind w:left="293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EF" w:rsidRDefault="00CD68EF">
      <w:pPr>
        <w:spacing w:after="0" w:line="240" w:lineRule="auto"/>
      </w:pPr>
      <w:r>
        <w:separator/>
      </w:r>
    </w:p>
  </w:footnote>
  <w:footnote w:type="continuationSeparator" w:id="0">
    <w:p w:rsidR="00CD68EF" w:rsidRDefault="00CD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0" w:line="259" w:lineRule="auto"/>
      <w:ind w:left="0" w:right="-51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179827</wp:posOffset>
          </wp:positionV>
          <wp:extent cx="6126481" cy="8534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0" w:line="259" w:lineRule="auto"/>
      <w:ind w:left="0" w:right="-51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179827</wp:posOffset>
          </wp:positionV>
          <wp:extent cx="6126481" cy="85344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5" w:rsidRDefault="00AF1D75">
    <w:pPr>
      <w:spacing w:after="0" w:line="259" w:lineRule="auto"/>
      <w:ind w:left="0" w:right="-51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179827</wp:posOffset>
          </wp:positionV>
          <wp:extent cx="6126481" cy="85344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F28"/>
    <w:multiLevelType w:val="multilevel"/>
    <w:tmpl w:val="BE320B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BF72A4"/>
    <w:multiLevelType w:val="hybridMultilevel"/>
    <w:tmpl w:val="807A50FE"/>
    <w:lvl w:ilvl="0" w:tplc="9C6C70A8">
      <w:start w:val="10"/>
      <w:numFmt w:val="decimal"/>
      <w:lvlText w:val="%1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2E1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26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09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0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C0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ED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E6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EA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D76C3F"/>
    <w:multiLevelType w:val="hybridMultilevel"/>
    <w:tmpl w:val="E6284442"/>
    <w:lvl w:ilvl="0" w:tplc="0BD2FADC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CF56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01BB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4A45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A470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E842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AEE6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435D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064CE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0140E0"/>
    <w:multiLevelType w:val="multilevel"/>
    <w:tmpl w:val="40C88BA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22375E"/>
    <w:multiLevelType w:val="hybridMultilevel"/>
    <w:tmpl w:val="99447646"/>
    <w:lvl w:ilvl="0" w:tplc="FE5CBF46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4FDCE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6D068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47C4A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9382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4DE36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AE20C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CCC6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6961C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C75DF0"/>
    <w:multiLevelType w:val="hybridMultilevel"/>
    <w:tmpl w:val="1878FC84"/>
    <w:lvl w:ilvl="0" w:tplc="EC423E1A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08492">
      <w:start w:val="1"/>
      <w:numFmt w:val="lowerLetter"/>
      <w:lvlText w:val="%2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2A570">
      <w:start w:val="1"/>
      <w:numFmt w:val="lowerRoman"/>
      <w:lvlText w:val="%3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2AD70">
      <w:start w:val="1"/>
      <w:numFmt w:val="decimal"/>
      <w:lvlText w:val="%4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AD1C2">
      <w:start w:val="1"/>
      <w:numFmt w:val="lowerLetter"/>
      <w:lvlText w:val="%5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089DC">
      <w:start w:val="1"/>
      <w:numFmt w:val="lowerRoman"/>
      <w:lvlText w:val="%6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6DE2A">
      <w:start w:val="1"/>
      <w:numFmt w:val="decimal"/>
      <w:lvlText w:val="%7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2130C">
      <w:start w:val="1"/>
      <w:numFmt w:val="lowerLetter"/>
      <w:lvlText w:val="%8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00B7A">
      <w:start w:val="1"/>
      <w:numFmt w:val="lowerRoman"/>
      <w:lvlText w:val="%9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8E137D"/>
    <w:multiLevelType w:val="multilevel"/>
    <w:tmpl w:val="C772DE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333744"/>
    <w:multiLevelType w:val="hybridMultilevel"/>
    <w:tmpl w:val="BE58F0B0"/>
    <w:lvl w:ilvl="0" w:tplc="33F49A0E">
      <w:start w:val="1"/>
      <w:numFmt w:val="lowerLetter"/>
      <w:lvlText w:val="%1)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EF532">
      <w:start w:val="1"/>
      <w:numFmt w:val="lowerLetter"/>
      <w:lvlText w:val="%2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EF4FE">
      <w:start w:val="1"/>
      <w:numFmt w:val="lowerRoman"/>
      <w:lvlText w:val="%3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B26B44">
      <w:start w:val="1"/>
      <w:numFmt w:val="decimal"/>
      <w:lvlText w:val="%4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28FE0">
      <w:start w:val="1"/>
      <w:numFmt w:val="lowerLetter"/>
      <w:lvlText w:val="%5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E3AFA">
      <w:start w:val="1"/>
      <w:numFmt w:val="lowerRoman"/>
      <w:lvlText w:val="%6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0B13C">
      <w:start w:val="1"/>
      <w:numFmt w:val="decimal"/>
      <w:lvlText w:val="%7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8C894">
      <w:start w:val="1"/>
      <w:numFmt w:val="lowerLetter"/>
      <w:lvlText w:val="%8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AC7C6">
      <w:start w:val="1"/>
      <w:numFmt w:val="lowerRoman"/>
      <w:lvlText w:val="%9"/>
      <w:lvlJc w:val="left"/>
      <w:pPr>
        <w:ind w:left="7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0C"/>
    <w:rsid w:val="000F1726"/>
    <w:rsid w:val="00133319"/>
    <w:rsid w:val="00170C6F"/>
    <w:rsid w:val="001C127E"/>
    <w:rsid w:val="002A1006"/>
    <w:rsid w:val="002A6AFE"/>
    <w:rsid w:val="003424CC"/>
    <w:rsid w:val="003C21BD"/>
    <w:rsid w:val="004239B4"/>
    <w:rsid w:val="004E2CC7"/>
    <w:rsid w:val="004E40C7"/>
    <w:rsid w:val="005B0E5A"/>
    <w:rsid w:val="005F75BC"/>
    <w:rsid w:val="0061011D"/>
    <w:rsid w:val="006611E4"/>
    <w:rsid w:val="0066410C"/>
    <w:rsid w:val="00754AF4"/>
    <w:rsid w:val="00797D44"/>
    <w:rsid w:val="007E0346"/>
    <w:rsid w:val="007F5E4C"/>
    <w:rsid w:val="00850123"/>
    <w:rsid w:val="00893F65"/>
    <w:rsid w:val="008F3971"/>
    <w:rsid w:val="00911B1A"/>
    <w:rsid w:val="009A7DD7"/>
    <w:rsid w:val="00AD500F"/>
    <w:rsid w:val="00AE7EE8"/>
    <w:rsid w:val="00AF1D75"/>
    <w:rsid w:val="00B239CD"/>
    <w:rsid w:val="00B376A8"/>
    <w:rsid w:val="00B667CE"/>
    <w:rsid w:val="00B732C0"/>
    <w:rsid w:val="00B86537"/>
    <w:rsid w:val="00B87587"/>
    <w:rsid w:val="00BA7C53"/>
    <w:rsid w:val="00BB58A8"/>
    <w:rsid w:val="00CB44DB"/>
    <w:rsid w:val="00CD68EF"/>
    <w:rsid w:val="00D73859"/>
    <w:rsid w:val="00DA29FA"/>
    <w:rsid w:val="00DD5F4E"/>
    <w:rsid w:val="00E07D7E"/>
    <w:rsid w:val="00E5170C"/>
    <w:rsid w:val="00E650DD"/>
    <w:rsid w:val="00E82D7A"/>
    <w:rsid w:val="00F03CA0"/>
    <w:rsid w:val="00F53038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303" w:right="4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B58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303" w:right="4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B58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ge.gov.br/home/estatistica/indicadores/precos/inpc_ipca/ipca-inpc_201511_1.sht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10-2015 - INEX 02 - 2015 COMSUS</vt:lpstr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10-2015 - INEX 02 - 2015 COMSUS</dc:title>
  <dc:creator>Nilda</dc:creator>
  <cp:lastModifiedBy>Nilda Batista da Silva</cp:lastModifiedBy>
  <cp:revision>2</cp:revision>
  <dcterms:created xsi:type="dcterms:W3CDTF">2015-12-14T18:40:00Z</dcterms:created>
  <dcterms:modified xsi:type="dcterms:W3CDTF">2015-12-14T18:40:00Z</dcterms:modified>
</cp:coreProperties>
</file>